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07E" w:rsidRDefault="008B7F75">
      <w:pPr>
        <w:spacing w:after="0" w:line="259" w:lineRule="auto"/>
        <w:ind w:left="18" w:right="0" w:hanging="10"/>
        <w:jc w:val="center"/>
      </w:pPr>
      <w:r>
        <w:rPr>
          <w:b/>
          <w:sz w:val="20"/>
        </w:rPr>
        <w:t>S m l o u v a</w:t>
      </w:r>
    </w:p>
    <w:p w:rsidR="003C007E" w:rsidRDefault="008B7F75">
      <w:pPr>
        <w:spacing w:after="0" w:line="259" w:lineRule="auto"/>
        <w:ind w:left="18" w:right="60" w:hanging="10"/>
        <w:jc w:val="center"/>
      </w:pPr>
      <w:r>
        <w:rPr>
          <w:b/>
          <w:sz w:val="20"/>
        </w:rPr>
        <w:t xml:space="preserve">o dodávce vody a o odvádění a čištění odpadních vod č. </w:t>
      </w:r>
    </w:p>
    <w:p w:rsidR="003C007E" w:rsidRDefault="008B7F75" w:rsidP="00001905">
      <w:pPr>
        <w:jc w:val="center"/>
      </w:pPr>
      <w:r>
        <w:t>(dále jen „Smlouva“) uzavřená v souladu s příslušnými ustanoveními zákona č. 274/2001 Sb.,</w:t>
      </w:r>
      <w:r w:rsidR="00001905">
        <w:t xml:space="preserve">  </w:t>
      </w:r>
      <w:r>
        <w:t xml:space="preserve"> o vodovodech a kanalizacích pro veřejnou potřebu</w:t>
      </w:r>
      <w:r w:rsidR="00001905">
        <w:t>, ve znění pozdějších předpisů</w:t>
      </w:r>
      <w:r>
        <w:t xml:space="preserve"> (dále jen „zákon</w:t>
      </w:r>
      <w:proofErr w:type="gramStart"/>
      <w:r>
        <w:t>“)mezi</w:t>
      </w:r>
      <w:proofErr w:type="gramEnd"/>
      <w:r>
        <w:t xml:space="preserve"> smluvními stranami:</w:t>
      </w:r>
    </w:p>
    <w:p w:rsidR="003C007E" w:rsidRDefault="008B7F75">
      <w:pPr>
        <w:spacing w:after="99" w:line="265" w:lineRule="auto"/>
        <w:ind w:left="19" w:right="2575" w:hanging="10"/>
      </w:pPr>
      <w:r>
        <w:rPr>
          <w:b/>
        </w:rPr>
        <w:t>I. Smluvní strany</w:t>
      </w:r>
    </w:p>
    <w:p w:rsidR="003C007E" w:rsidRDefault="008B7F75">
      <w:pPr>
        <w:spacing w:after="99" w:line="265" w:lineRule="auto"/>
        <w:ind w:left="19" w:right="2575" w:hanging="10"/>
      </w:pPr>
      <w:r>
        <w:rPr>
          <w:b/>
        </w:rPr>
        <w:t>DODAVATEL: OBEC VÍTĚZNÁ</w:t>
      </w:r>
    </w:p>
    <w:p w:rsidR="003C007E" w:rsidRDefault="008B7F75">
      <w:pPr>
        <w:spacing w:after="99" w:line="265" w:lineRule="auto"/>
        <w:ind w:left="19" w:right="2575" w:hanging="10"/>
      </w:pPr>
      <w:r>
        <w:rPr>
          <w:b/>
        </w:rPr>
        <w:t xml:space="preserve">                      </w:t>
      </w:r>
      <w:r w:rsidR="00E11059">
        <w:rPr>
          <w:b/>
        </w:rPr>
        <w:t xml:space="preserve"> </w:t>
      </w:r>
      <w:r>
        <w:rPr>
          <w:b/>
        </w:rPr>
        <w:t xml:space="preserve">  </w:t>
      </w:r>
      <w:proofErr w:type="spellStart"/>
      <w:r>
        <w:rPr>
          <w:b/>
        </w:rPr>
        <w:t>Kocléřov</w:t>
      </w:r>
      <w:proofErr w:type="spellEnd"/>
      <w:r>
        <w:rPr>
          <w:b/>
        </w:rPr>
        <w:t xml:space="preserve"> 123</w:t>
      </w:r>
    </w:p>
    <w:p w:rsidR="003C007E" w:rsidRDefault="008B7F75">
      <w:pPr>
        <w:spacing w:after="0" w:line="380" w:lineRule="auto"/>
        <w:ind w:left="19" w:right="5135" w:hanging="10"/>
        <w:rPr>
          <w:b/>
        </w:rPr>
      </w:pPr>
      <w:r>
        <w:rPr>
          <w:b/>
        </w:rPr>
        <w:t xml:space="preserve">                         </w:t>
      </w:r>
      <w:r w:rsidR="003B47FC">
        <w:rPr>
          <w:b/>
        </w:rPr>
        <w:t>Vítězná, 544 62</w:t>
      </w:r>
    </w:p>
    <w:p w:rsidR="00AF5373" w:rsidRPr="00AF5373" w:rsidRDefault="00AF5373">
      <w:pPr>
        <w:spacing w:after="0" w:line="380" w:lineRule="auto"/>
        <w:ind w:left="19" w:right="5135" w:hanging="10"/>
        <w:rPr>
          <w:b/>
          <w:bCs/>
        </w:rPr>
      </w:pPr>
      <w:r>
        <w:rPr>
          <w:b/>
          <w:bCs/>
        </w:rPr>
        <w:t xml:space="preserve">                        </w:t>
      </w:r>
      <w:r w:rsidR="00274683">
        <w:rPr>
          <w:b/>
          <w:bCs/>
        </w:rPr>
        <w:t xml:space="preserve"> </w:t>
      </w:r>
      <w:r w:rsidRPr="00AF5373">
        <w:rPr>
          <w:b/>
          <w:bCs/>
        </w:rPr>
        <w:t>IČO: 00278432</w:t>
      </w:r>
    </w:p>
    <w:p w:rsidR="003C007E" w:rsidRDefault="008B7F75">
      <w:pPr>
        <w:spacing w:after="164" w:line="265" w:lineRule="auto"/>
        <w:ind w:left="19" w:right="2575" w:hanging="10"/>
      </w:pPr>
      <w:r>
        <w:rPr>
          <w:b/>
        </w:rPr>
        <w:t xml:space="preserve">v zastoupení: Petr </w:t>
      </w:r>
      <w:proofErr w:type="gramStart"/>
      <w:r>
        <w:rPr>
          <w:b/>
        </w:rPr>
        <w:t>Hrubý ,</w:t>
      </w:r>
      <w:proofErr w:type="gramEnd"/>
      <w:r>
        <w:rPr>
          <w:b/>
        </w:rPr>
        <w:t xml:space="preserve"> starosta obce</w:t>
      </w:r>
    </w:p>
    <w:p w:rsidR="00E11059" w:rsidRDefault="008B7F75">
      <w:pPr>
        <w:spacing w:after="0" w:line="397" w:lineRule="auto"/>
        <w:ind w:left="19" w:right="2575" w:hanging="10"/>
        <w:rPr>
          <w:color w:val="000080"/>
          <w:sz w:val="22"/>
          <w:u w:val="single" w:color="000080"/>
        </w:rPr>
      </w:pPr>
      <w:r>
        <w:rPr>
          <w:b/>
        </w:rPr>
        <w:t xml:space="preserve">tel.: 499 395 263, E- </w:t>
      </w:r>
      <w:proofErr w:type="gramStart"/>
      <w:r>
        <w:rPr>
          <w:b/>
        </w:rPr>
        <w:t xml:space="preserve">mail:  </w:t>
      </w:r>
      <w:r>
        <w:rPr>
          <w:b/>
          <w:color w:val="000080"/>
          <w:u w:val="single" w:color="000080"/>
        </w:rPr>
        <w:t>podatelna@vitezna.cz</w:t>
      </w:r>
      <w:proofErr w:type="gramEnd"/>
      <w:r>
        <w:rPr>
          <w:b/>
        </w:rPr>
        <w:t xml:space="preserve"> , Web:  </w:t>
      </w:r>
      <w:hyperlink r:id="rId8">
        <w:r>
          <w:rPr>
            <w:color w:val="000080"/>
            <w:sz w:val="22"/>
            <w:u w:val="single" w:color="000080"/>
          </w:rPr>
          <w:t xml:space="preserve">www.vitezna.cz </w:t>
        </w:r>
      </w:hyperlink>
    </w:p>
    <w:p w:rsidR="003C007E" w:rsidRDefault="008B7F75">
      <w:pPr>
        <w:spacing w:after="0" w:line="397" w:lineRule="auto"/>
        <w:ind w:left="19" w:right="2575" w:hanging="10"/>
      </w:pPr>
      <w:r>
        <w:rPr>
          <w:b/>
        </w:rPr>
        <w:t>bankovní spojení: 1187088309</w:t>
      </w:r>
      <w:r w:rsidR="00E11059">
        <w:rPr>
          <w:b/>
        </w:rPr>
        <w:t>/0100</w:t>
      </w:r>
    </w:p>
    <w:p w:rsidR="00AF5373" w:rsidRDefault="008B7F75" w:rsidP="00AF5373">
      <w:pPr>
        <w:spacing w:after="0" w:line="607" w:lineRule="auto"/>
        <w:ind w:left="0" w:right="3666" w:firstLine="360"/>
        <w:rPr>
          <w:sz w:val="16"/>
        </w:rPr>
      </w:pPr>
      <w:r>
        <w:rPr>
          <w:rFonts w:ascii="Segoe UI Symbol" w:eastAsia="Segoe UI Symbol" w:hAnsi="Segoe UI Symbol" w:cs="Segoe UI Symbol"/>
          <w:sz w:val="16"/>
        </w:rPr>
        <w:t xml:space="preserve">• </w:t>
      </w:r>
      <w:proofErr w:type="gramStart"/>
      <w:r>
        <w:rPr>
          <w:sz w:val="16"/>
        </w:rPr>
        <w:t>( Dodavatel</w:t>
      </w:r>
      <w:proofErr w:type="gramEnd"/>
      <w:r>
        <w:rPr>
          <w:sz w:val="16"/>
        </w:rPr>
        <w:t xml:space="preserve"> je zárov</w:t>
      </w:r>
      <w:r w:rsidR="00AF5373">
        <w:rPr>
          <w:sz w:val="16"/>
        </w:rPr>
        <w:t>e</w:t>
      </w:r>
      <w:r>
        <w:rPr>
          <w:sz w:val="16"/>
        </w:rPr>
        <w:t xml:space="preserve">ň provozovatel a Vlastník vodovodu a kanalizace ) </w:t>
      </w:r>
    </w:p>
    <w:p w:rsidR="003C007E" w:rsidRPr="00AF5373" w:rsidRDefault="008B7F75" w:rsidP="00AF5373">
      <w:pPr>
        <w:spacing w:after="0" w:line="607" w:lineRule="auto"/>
        <w:ind w:left="0" w:right="3666" w:firstLine="0"/>
        <w:rPr>
          <w:sz w:val="16"/>
        </w:rPr>
      </w:pPr>
      <w:r>
        <w:t>(dále jen „Dodavatel“)</w:t>
      </w:r>
    </w:p>
    <w:p w:rsidR="003C007E" w:rsidRDefault="008B7F75">
      <w:pPr>
        <w:spacing w:after="260"/>
        <w:ind w:left="5" w:right="0"/>
      </w:pPr>
      <w:r>
        <w:t>a</w:t>
      </w:r>
    </w:p>
    <w:p w:rsidR="003C007E" w:rsidRDefault="008B7F75">
      <w:pPr>
        <w:spacing w:after="248" w:line="265" w:lineRule="auto"/>
        <w:ind w:left="19" w:right="2575" w:hanging="10"/>
      </w:pPr>
      <w:r>
        <w:rPr>
          <w:b/>
        </w:rPr>
        <w:t>ODBĚRATEL</w:t>
      </w:r>
      <w:r>
        <w:t xml:space="preserve">: </w:t>
      </w:r>
    </w:p>
    <w:p w:rsidR="003C007E" w:rsidRPr="00274683" w:rsidRDefault="003B47FC">
      <w:pPr>
        <w:spacing w:after="260"/>
        <w:ind w:left="5" w:right="0"/>
      </w:pPr>
      <w:r w:rsidRPr="00274683">
        <w:rPr>
          <w:b/>
          <w:bCs/>
        </w:rPr>
        <w:t>JMÉNO A PŘÍJMENÍ</w:t>
      </w:r>
      <w:r w:rsidRPr="00274683">
        <w:t xml:space="preserve">: ………………………….  </w:t>
      </w:r>
    </w:p>
    <w:p w:rsidR="003B47FC" w:rsidRPr="00274683" w:rsidRDefault="003B47FC">
      <w:pPr>
        <w:spacing w:after="260"/>
        <w:ind w:left="5" w:right="0"/>
        <w:rPr>
          <w:b/>
          <w:bCs/>
        </w:rPr>
      </w:pPr>
      <w:r w:rsidRPr="00274683">
        <w:rPr>
          <w:b/>
          <w:bCs/>
        </w:rPr>
        <w:t xml:space="preserve">BYDLIŠTĚ: </w:t>
      </w:r>
      <w:r w:rsidRPr="00274683">
        <w:t xml:space="preserve">………………………….  </w:t>
      </w:r>
    </w:p>
    <w:p w:rsidR="003B47FC" w:rsidRPr="00274683" w:rsidRDefault="003B47FC">
      <w:pPr>
        <w:spacing w:after="260"/>
        <w:ind w:left="5" w:right="0"/>
        <w:rPr>
          <w:b/>
          <w:bCs/>
        </w:rPr>
      </w:pPr>
      <w:r w:rsidRPr="00274683">
        <w:rPr>
          <w:b/>
          <w:bCs/>
        </w:rPr>
        <w:t xml:space="preserve">TEL: </w:t>
      </w:r>
      <w:r w:rsidRPr="00274683">
        <w:t xml:space="preserve">………………………….  </w:t>
      </w:r>
    </w:p>
    <w:p w:rsidR="003C007E" w:rsidRDefault="003B47FC">
      <w:pPr>
        <w:spacing w:after="260"/>
        <w:ind w:left="5" w:right="0"/>
      </w:pPr>
      <w:r w:rsidRPr="00274683">
        <w:rPr>
          <w:b/>
          <w:bCs/>
        </w:rPr>
        <w:t>E-MAIL:</w:t>
      </w:r>
      <w:r w:rsidRPr="00274683">
        <w:t xml:space="preserve"> ………………………….  </w:t>
      </w:r>
      <w:r w:rsidR="008B7F75" w:rsidRPr="00274683">
        <w:t xml:space="preserve">    </w:t>
      </w:r>
    </w:p>
    <w:p w:rsidR="003C007E" w:rsidRDefault="008B7F75" w:rsidP="00BF3398">
      <w:pPr>
        <w:ind w:left="5" w:right="0"/>
        <w:jc w:val="both"/>
      </w:pPr>
      <w:r>
        <w:t>Dodavatel a Odběratel budou dále společně označovány jako „Smluvní strany“, samostatně pak každý jako „Smluvní strana“.</w:t>
      </w:r>
    </w:p>
    <w:p w:rsidR="003C007E" w:rsidRDefault="008B7F75" w:rsidP="00BF3398">
      <w:pPr>
        <w:spacing w:after="99" w:line="265" w:lineRule="auto"/>
        <w:ind w:left="19" w:right="2575" w:hanging="10"/>
        <w:jc w:val="both"/>
      </w:pPr>
      <w:r>
        <w:rPr>
          <w:b/>
        </w:rPr>
        <w:t>II. Předmět smlouvy</w:t>
      </w:r>
    </w:p>
    <w:p w:rsidR="003C007E" w:rsidRDefault="008B7F75" w:rsidP="00BF3398">
      <w:pPr>
        <w:numPr>
          <w:ilvl w:val="0"/>
          <w:numId w:val="1"/>
        </w:numPr>
        <w:spacing w:after="114"/>
        <w:ind w:right="0" w:hanging="200"/>
        <w:jc w:val="both"/>
      </w:pPr>
      <w:r>
        <w:t>Předmětem této smlouvy je úprava vztahů, práv a povinností mezi dodavatelem a odběratelem při dodávce vody a odvádění a čištění odpadních vod</w:t>
      </w:r>
    </w:p>
    <w:p w:rsidR="003C007E" w:rsidRDefault="008B7F75" w:rsidP="00BF3398">
      <w:pPr>
        <w:spacing w:after="8" w:line="480" w:lineRule="auto"/>
        <w:ind w:left="5" w:right="0"/>
        <w:jc w:val="both"/>
      </w:pPr>
      <w:r>
        <w:t xml:space="preserve">Účel dodávky vody a odvádění a čištění odpadních vod odpadních vod:                                                                                 </w:t>
      </w:r>
    </w:p>
    <w:p w:rsidR="003C007E" w:rsidRDefault="008B7F75" w:rsidP="00BF3398">
      <w:pPr>
        <w:spacing w:after="8" w:line="480" w:lineRule="auto"/>
        <w:ind w:left="6" w:right="0"/>
        <w:jc w:val="both"/>
      </w:pPr>
      <w:r>
        <w:t>Vlastník připojené stavby (pozemku):</w:t>
      </w:r>
      <w:r w:rsidR="003B47FC">
        <w:t xml:space="preserve"> ………………………….</w:t>
      </w:r>
      <w:r>
        <w:t xml:space="preserve">                                                                                                                                         </w:t>
      </w:r>
    </w:p>
    <w:p w:rsidR="003C007E" w:rsidRDefault="008B7F75" w:rsidP="00BF3398">
      <w:pPr>
        <w:spacing w:after="8" w:line="480" w:lineRule="auto"/>
        <w:ind w:left="6" w:right="0"/>
        <w:jc w:val="both"/>
      </w:pPr>
      <w:r>
        <w:t>Vlastník vodovodní přípojky:</w:t>
      </w:r>
      <w:r w:rsidR="003B47FC">
        <w:t xml:space="preserve"> </w:t>
      </w:r>
      <w:r w:rsidR="003B47FC" w:rsidRPr="003B47FC">
        <w:t xml:space="preserve">………………………….  </w:t>
      </w:r>
      <w:r>
        <w:t xml:space="preserve">                                                                                                                                                        </w:t>
      </w:r>
    </w:p>
    <w:p w:rsidR="003C007E" w:rsidRDefault="008B7F75" w:rsidP="00BF3398">
      <w:pPr>
        <w:spacing w:after="318" w:line="480" w:lineRule="auto"/>
        <w:ind w:left="6" w:right="0"/>
        <w:jc w:val="both"/>
      </w:pPr>
      <w:r>
        <w:t>Vlastník kanalizační přípojky:</w:t>
      </w:r>
      <w:r w:rsidR="003B47FC">
        <w:t xml:space="preserve"> ………………………….  </w:t>
      </w:r>
      <w:r>
        <w:t xml:space="preserve"> </w:t>
      </w:r>
    </w:p>
    <w:p w:rsidR="003C007E" w:rsidRDefault="008B7F75" w:rsidP="00BF3398">
      <w:pPr>
        <w:numPr>
          <w:ilvl w:val="0"/>
          <w:numId w:val="1"/>
        </w:numPr>
        <w:spacing w:after="8"/>
        <w:ind w:right="0" w:hanging="200"/>
        <w:jc w:val="both"/>
      </w:pPr>
      <w:r>
        <w:t xml:space="preserve">Smluvní strany se dohodly, že místem dodávky vody nebo odvádění a čištění odpadních vod je stavba nebo pozemek </w:t>
      </w:r>
    </w:p>
    <w:p w:rsidR="003C007E" w:rsidRDefault="008B7F75" w:rsidP="00BF3398">
      <w:pPr>
        <w:spacing w:after="8"/>
        <w:ind w:left="5" w:right="0"/>
        <w:jc w:val="both"/>
      </w:pPr>
      <w:r>
        <w:t xml:space="preserve">připojený přípojkou na vodovod nebo kanalizaci (dále jen „Odběrné místo“):                                                                             </w:t>
      </w:r>
    </w:p>
    <w:p w:rsidR="003C007E" w:rsidRDefault="008B7F75" w:rsidP="00BF3398">
      <w:pPr>
        <w:ind w:left="5" w:right="0"/>
        <w:jc w:val="both"/>
      </w:pPr>
      <w:r>
        <w:t>Adresa odběrného místa:</w:t>
      </w:r>
    </w:p>
    <w:p w:rsidR="003C007E" w:rsidRDefault="008B7F75" w:rsidP="00001905">
      <w:pPr>
        <w:spacing w:after="0" w:line="250" w:lineRule="auto"/>
        <w:ind w:left="6" w:right="0"/>
        <w:jc w:val="both"/>
      </w:pPr>
      <w:r>
        <w:t>Evidenční číslo odběru:</w:t>
      </w:r>
    </w:p>
    <w:p w:rsidR="003C007E" w:rsidRDefault="008B7F75" w:rsidP="00BF3398">
      <w:pPr>
        <w:numPr>
          <w:ilvl w:val="0"/>
          <w:numId w:val="1"/>
        </w:numPr>
        <w:ind w:right="0" w:hanging="200"/>
        <w:jc w:val="both"/>
      </w:pPr>
      <w:r>
        <w:t>Smluvní strany se dohodly, že množství dodávané vody bude zjišťováno: - vodoměrem dodavatele</w:t>
      </w:r>
    </w:p>
    <w:p w:rsidR="003C007E" w:rsidRDefault="008B7F75" w:rsidP="00BF3398">
      <w:pPr>
        <w:numPr>
          <w:ilvl w:val="0"/>
          <w:numId w:val="1"/>
        </w:numPr>
        <w:ind w:right="0" w:hanging="200"/>
        <w:jc w:val="both"/>
      </w:pPr>
      <w:r>
        <w:t>Smluvní strany se dohodly, že množství odváděných odpadních vod bude zjišťováno</w:t>
      </w:r>
      <w:r w:rsidR="00AF5373">
        <w:t xml:space="preserve">: </w:t>
      </w:r>
      <w:r>
        <w:t>- dle množství vody dodané do nemovitosti vodovodem ve výši zjištěné vodoměrem</w:t>
      </w:r>
    </w:p>
    <w:p w:rsidR="003C007E" w:rsidRDefault="008B7F75" w:rsidP="00BF3398">
      <w:pPr>
        <w:numPr>
          <w:ilvl w:val="0"/>
          <w:numId w:val="1"/>
        </w:numPr>
        <w:spacing w:after="0"/>
        <w:ind w:right="0" w:hanging="200"/>
        <w:jc w:val="both"/>
      </w:pPr>
      <w:r>
        <w:t>Smluvní strany se dohodly, že limit množství dodávané vody a přípustné limity znečištění odváděných a čištěných odpadních vod budou:</w:t>
      </w:r>
    </w:p>
    <w:p w:rsidR="003C007E" w:rsidRDefault="008B7F75" w:rsidP="00BF3398">
      <w:pPr>
        <w:spacing w:after="8"/>
        <w:ind w:left="5" w:right="0"/>
        <w:jc w:val="both"/>
      </w:pPr>
      <w:r>
        <w:t xml:space="preserve">Limit množství dodávané vody:  </w:t>
      </w:r>
    </w:p>
    <w:p w:rsidR="003C007E" w:rsidRDefault="008B7F75" w:rsidP="00BF3398">
      <w:pPr>
        <w:ind w:left="5" w:right="0"/>
        <w:jc w:val="both"/>
      </w:pPr>
      <w:r>
        <w:t xml:space="preserve">Množství určující kapacitu </w:t>
      </w:r>
      <w:proofErr w:type="gramStart"/>
      <w:r>
        <w:t>vodoměru</w:t>
      </w:r>
      <w:r w:rsidR="00AF5373">
        <w:t xml:space="preserve"> </w:t>
      </w:r>
      <w:r>
        <w:t>-</w:t>
      </w:r>
      <w:r w:rsidR="00AF5373">
        <w:t xml:space="preserve"> </w:t>
      </w:r>
      <w:r>
        <w:t>jmenovitý</w:t>
      </w:r>
      <w:proofErr w:type="gramEnd"/>
      <w:r>
        <w:t xml:space="preserve"> průtok 2,5 m3/hod.</w:t>
      </w:r>
    </w:p>
    <w:p w:rsidR="00001905" w:rsidRDefault="00001905" w:rsidP="00BF3398">
      <w:pPr>
        <w:ind w:left="5" w:right="0"/>
        <w:jc w:val="both"/>
      </w:pPr>
    </w:p>
    <w:p w:rsidR="003C007E" w:rsidRDefault="008B7F75" w:rsidP="00BF3398">
      <w:pPr>
        <w:ind w:left="5" w:right="0"/>
        <w:jc w:val="both"/>
      </w:pPr>
      <w:r>
        <w:t>Limit množství vypouštěné a čištěné odpadní vody:</w:t>
      </w:r>
    </w:p>
    <w:p w:rsidR="003C007E" w:rsidRDefault="008B7F75" w:rsidP="00BF3398">
      <w:pPr>
        <w:ind w:left="5" w:right="0"/>
        <w:jc w:val="both"/>
      </w:pPr>
      <w:r>
        <w:t xml:space="preserve">Limity množství a znečištění odpadní vody jsou stanoveny v Kanalizačním řádu, není-li v této smlouvě stanoveno jinak. Bilance znečištění vypouštěných odpadních vod je dána součinem průměrného denního množství odváděných odpadních vod a nejvyšší přípustné míry znečištění. </w:t>
      </w:r>
    </w:p>
    <w:p w:rsidR="003C007E" w:rsidRDefault="008B7F75" w:rsidP="00BF3398">
      <w:pPr>
        <w:numPr>
          <w:ilvl w:val="0"/>
          <w:numId w:val="1"/>
        </w:numPr>
        <w:ind w:right="0" w:hanging="200"/>
        <w:jc w:val="both"/>
      </w:pPr>
      <w:r>
        <w:t>Počet trvale připojených osob pro dodávku vody činí dle sdělení odběratele:</w:t>
      </w:r>
      <w:r w:rsidR="00AF5373">
        <w:t xml:space="preserve"> </w:t>
      </w:r>
      <w:r>
        <w:t>osob a počet trvale připojených osob pro odvádění odpadních vod činí dle sdělení odběratele:</w:t>
      </w:r>
      <w:r w:rsidR="00AF5373">
        <w:t xml:space="preserve"> </w:t>
      </w:r>
      <w:r>
        <w:t>osob.</w:t>
      </w:r>
    </w:p>
    <w:p w:rsidR="003C007E" w:rsidRDefault="008B7F75" w:rsidP="00BF3398">
      <w:pPr>
        <w:numPr>
          <w:ilvl w:val="0"/>
          <w:numId w:val="1"/>
        </w:numPr>
        <w:ind w:right="0" w:hanging="200"/>
        <w:jc w:val="both"/>
      </w:pPr>
      <w:r>
        <w:t xml:space="preserve">Tlakové poměry v místě vodovodní přípojky: minimální tlak: 0,15 </w:t>
      </w:r>
      <w:proofErr w:type="spellStart"/>
      <w:r>
        <w:t>MPa</w:t>
      </w:r>
      <w:proofErr w:type="spellEnd"/>
      <w:r>
        <w:t xml:space="preserve">, maximální tlak: 0,70 </w:t>
      </w:r>
      <w:proofErr w:type="spellStart"/>
      <w:r>
        <w:t>MPa</w:t>
      </w:r>
      <w:proofErr w:type="spellEnd"/>
    </w:p>
    <w:p w:rsidR="003C007E" w:rsidRDefault="008B7F75" w:rsidP="00BF3398">
      <w:pPr>
        <w:numPr>
          <w:ilvl w:val="0"/>
          <w:numId w:val="1"/>
        </w:numPr>
        <w:spacing w:after="8"/>
        <w:ind w:right="0" w:hanging="200"/>
        <w:jc w:val="both"/>
      </w:pPr>
      <w:r>
        <w:t>Ukazatele jakosti dodávané pitné vody jsou:</w:t>
      </w:r>
    </w:p>
    <w:p w:rsidR="003C007E" w:rsidRDefault="008B7F75" w:rsidP="00BF3398">
      <w:pPr>
        <w:spacing w:after="8"/>
        <w:ind w:left="5" w:right="0"/>
        <w:jc w:val="both"/>
      </w:pPr>
      <w:r>
        <w:t>Hodnota vápníku: 15-30 mg/l, hodnota hořčíku: 5-20 mg/l, hodnota dusičnanů: 5-20 mg/l.</w:t>
      </w:r>
    </w:p>
    <w:p w:rsidR="003C007E" w:rsidRDefault="008B7F75" w:rsidP="00BF3398">
      <w:pPr>
        <w:ind w:left="5" w:right="0"/>
        <w:jc w:val="both"/>
      </w:pPr>
      <w:r>
        <w:t>Aktuální hodnoty ukazatelů jakosti dodávané pitné vody jsou k dispozici na webových stránkách Dodavatele.</w:t>
      </w:r>
    </w:p>
    <w:p w:rsidR="003C007E" w:rsidRDefault="008B7F75" w:rsidP="00BF3398">
      <w:pPr>
        <w:numPr>
          <w:ilvl w:val="0"/>
          <w:numId w:val="2"/>
        </w:numPr>
        <w:spacing w:after="99" w:line="265" w:lineRule="auto"/>
        <w:ind w:right="2575" w:hanging="369"/>
        <w:jc w:val="both"/>
      </w:pPr>
      <w:r>
        <w:rPr>
          <w:b/>
        </w:rPr>
        <w:t>Stanovení ceny vodného a stočného a způsob jejího vyhlášení</w:t>
      </w:r>
    </w:p>
    <w:p w:rsidR="003C007E" w:rsidRDefault="008B7F75" w:rsidP="00BF3398">
      <w:pPr>
        <w:ind w:left="5" w:right="565"/>
        <w:jc w:val="both"/>
      </w:pPr>
      <w:r>
        <w:t>Stanovení ceny vodného a stočného odpovídá platným cenovým předpisům schválených zastupitelstvem obce. Ceny vodného a stočného jsou k dispozici na webových stránkách v sídle dodavatele.</w:t>
      </w:r>
    </w:p>
    <w:p w:rsidR="003C007E" w:rsidRDefault="008B7F75" w:rsidP="00BF3398">
      <w:pPr>
        <w:numPr>
          <w:ilvl w:val="0"/>
          <w:numId w:val="2"/>
        </w:numPr>
        <w:spacing w:after="186" w:line="265" w:lineRule="auto"/>
        <w:ind w:right="2575" w:hanging="369"/>
        <w:jc w:val="both"/>
      </w:pPr>
      <w:r>
        <w:rPr>
          <w:b/>
        </w:rPr>
        <w:t>Platební podmínky</w:t>
      </w:r>
    </w:p>
    <w:p w:rsidR="003C007E" w:rsidRDefault="008B7F75" w:rsidP="00BF3398">
      <w:pPr>
        <w:spacing w:after="0"/>
        <w:ind w:left="5" w:right="0"/>
        <w:jc w:val="both"/>
      </w:pPr>
      <w:r>
        <w:t xml:space="preserve">Smluvní strany se dohodly, že vodné a stočné hradí Odběratel Dodavateli na základě vyúčtování vodného a stočného takto: fakturace a platby dle odečtů, četnost odečtů: </w:t>
      </w:r>
      <w:r>
        <w:rPr>
          <w:b/>
        </w:rPr>
        <w:t>pololetně</w:t>
      </w:r>
    </w:p>
    <w:p w:rsidR="003C007E" w:rsidRDefault="008B7F75" w:rsidP="00BF3398">
      <w:pPr>
        <w:spacing w:after="8"/>
        <w:ind w:left="5" w:right="0"/>
        <w:jc w:val="both"/>
      </w:pPr>
      <w:r>
        <w:rPr>
          <w:i/>
        </w:rPr>
        <w:t>Platby mohou být prováděny:</w:t>
      </w:r>
      <w:r>
        <w:rPr>
          <w:b/>
          <w:i/>
        </w:rPr>
        <w:t xml:space="preserve"> </w:t>
      </w:r>
      <w:r>
        <w:t>bezhotovostním převodem na účet dodavatele, složenkou, v hotovosti na podatelně Obce</w:t>
      </w:r>
    </w:p>
    <w:p w:rsidR="003C007E" w:rsidRDefault="008B7F75" w:rsidP="00BF3398">
      <w:pPr>
        <w:ind w:left="5" w:right="0"/>
        <w:jc w:val="both"/>
      </w:pPr>
      <w:r>
        <w:t xml:space="preserve">Vítězná a to: pondělí, středa od 7:30 do 17:00 a pátek od 7:30 do 14 :00 hod., příkazem k inkasu z účtu odběratele </w:t>
      </w:r>
    </w:p>
    <w:p w:rsidR="003C007E" w:rsidRDefault="008B7F75" w:rsidP="00BF3398">
      <w:pPr>
        <w:numPr>
          <w:ilvl w:val="0"/>
          <w:numId w:val="2"/>
        </w:numPr>
        <w:spacing w:after="99" w:line="265" w:lineRule="auto"/>
        <w:ind w:right="2575" w:hanging="369"/>
        <w:jc w:val="both"/>
      </w:pPr>
      <w:r>
        <w:rPr>
          <w:b/>
        </w:rPr>
        <w:t>Podmínky dodávky vody z vodovodu a odvádění odpadních vod kanalizací</w:t>
      </w:r>
    </w:p>
    <w:p w:rsidR="003C007E" w:rsidRDefault="008B7F75" w:rsidP="00BF3398">
      <w:pPr>
        <w:spacing w:after="112"/>
        <w:ind w:left="5" w:right="0"/>
        <w:jc w:val="both"/>
      </w:pPr>
      <w:r>
        <w:t>Dodavatel se zavazuje za podmínek stanovených obecně závaznými právními předpisy a touto Smlouvou dodávat Odběrateli ve sjednaném Odběrném místě z vodovodu pitnou vodu v jakosti předepsané platnými právními předpisy a odvádět a čistit odpadní vody vzniklé nakládáním s takto dodanou vodou, srážkové vody a odpadní vody získané z jiných zdrojů.</w:t>
      </w:r>
    </w:p>
    <w:p w:rsidR="00AF5373" w:rsidRDefault="008B7F75" w:rsidP="00BF3398">
      <w:pPr>
        <w:spacing w:after="112"/>
        <w:ind w:left="5" w:right="0"/>
        <w:jc w:val="both"/>
      </w:pPr>
      <w:r>
        <w:t>Odběratel se zavazuje platit Dodavateli vodné nebo stočné v souladu a za podmínek stanovených touto Smlouvou</w:t>
      </w:r>
      <w:r w:rsidR="00AF5373">
        <w:t>.</w:t>
      </w:r>
    </w:p>
    <w:p w:rsidR="003C007E" w:rsidRDefault="008B7F75" w:rsidP="00BF3398">
      <w:pPr>
        <w:spacing w:after="112"/>
        <w:ind w:left="5" w:right="0"/>
        <w:jc w:val="both"/>
      </w:pPr>
      <w:r>
        <w:t>K vodnému a stočnému je Dodavatel oprávněn připočítat DPH v souladu s platnými právními předpisy.</w:t>
      </w:r>
    </w:p>
    <w:p w:rsidR="003C007E" w:rsidRDefault="008B7F75" w:rsidP="00BF3398">
      <w:pPr>
        <w:spacing w:after="112"/>
        <w:ind w:left="5" w:right="0"/>
        <w:jc w:val="both"/>
      </w:pPr>
      <w:r>
        <w:t>Nedohodnou-li se Smluvní strany jinak, jsou povinny si poskytovat vzájemná plnění za podmínek stanovených touto Smlouvou ode dne její účinnosti.</w:t>
      </w:r>
    </w:p>
    <w:p w:rsidR="003C007E" w:rsidRDefault="008B7F75" w:rsidP="00BF3398">
      <w:pPr>
        <w:numPr>
          <w:ilvl w:val="0"/>
          <w:numId w:val="2"/>
        </w:numPr>
        <w:spacing w:after="99" w:line="265" w:lineRule="auto"/>
        <w:ind w:right="2575" w:hanging="369"/>
        <w:jc w:val="both"/>
      </w:pPr>
      <w:r>
        <w:rPr>
          <w:b/>
        </w:rPr>
        <w:t>Prohlášení smluvních stran</w:t>
      </w:r>
    </w:p>
    <w:p w:rsidR="003C007E" w:rsidRDefault="008B7F75" w:rsidP="00BF3398">
      <w:pPr>
        <w:spacing w:after="114"/>
        <w:ind w:left="5" w:right="0"/>
        <w:jc w:val="both"/>
      </w:pPr>
      <w:r>
        <w:t>Dodavatel prohlašuje, že je provozovatelem vodovodů a kanalizací pro veřejnou potřebu a osobou oprávněnou k provozování vodovodů a kanalizací ve smyslu příslušných ustanovení platných právních předpisů. Další informace o vlastníkovi vodovodů a kanalizací pro veřejnou potřebu a jakosti pitné vody jsou uvedeny na webových stránkách Dodavatele a v sídle Dodavatele.</w:t>
      </w:r>
    </w:p>
    <w:p w:rsidR="003C007E" w:rsidRDefault="008B7F75" w:rsidP="00BF3398">
      <w:pPr>
        <w:spacing w:after="310"/>
        <w:ind w:left="5" w:right="0"/>
        <w:jc w:val="both"/>
      </w:pPr>
      <w:r>
        <w:t>Smluvní strany prohlašují, že veškeré údaje uvedené v této Smlouvě jsou pravdivé a správné. Odběratel dále prohlašuje, že splňuje všechny podmínky stanovené zákonem o vodovodech a kanalizacích pro připojení na vodovod a kanalizaci.</w:t>
      </w:r>
    </w:p>
    <w:p w:rsidR="003C007E" w:rsidRDefault="008B7F75" w:rsidP="00BF3398">
      <w:pPr>
        <w:numPr>
          <w:ilvl w:val="0"/>
          <w:numId w:val="2"/>
        </w:numPr>
        <w:spacing w:after="99" w:line="265" w:lineRule="auto"/>
        <w:ind w:right="2575" w:hanging="369"/>
        <w:jc w:val="both"/>
      </w:pPr>
      <w:r>
        <w:rPr>
          <w:b/>
        </w:rPr>
        <w:t>Způsob zjišťování množství dodané vody a odváděných odpadních vod</w:t>
      </w:r>
    </w:p>
    <w:p w:rsidR="003C007E" w:rsidRDefault="008B7F75" w:rsidP="00BF3398">
      <w:pPr>
        <w:spacing w:after="114"/>
        <w:ind w:left="5" w:right="0"/>
        <w:jc w:val="both"/>
      </w:pPr>
      <w:r>
        <w:t>Smluvní strany se dohodly, že množství dodané vody, množství vypouštěných a čištěných odpadních vod bude zjišťováno způsobem stanoveným v článku II. této Smlouvy. Zjištěné množství dodané vody, vypouštěných odpadních vod je podkladem pro vyúčtování dodávky vody a vyúčtování odvádění odpadních vod (fakturaci vodného a stočného).</w:t>
      </w:r>
    </w:p>
    <w:p w:rsidR="003C007E" w:rsidRDefault="008B7F75" w:rsidP="00BF3398">
      <w:pPr>
        <w:spacing w:after="114"/>
        <w:ind w:left="5" w:right="0"/>
        <w:jc w:val="both"/>
      </w:pPr>
      <w:r>
        <w:t>Není-li množství vypouštěných odpadních vod měřeno, předpokládá se, že Odběratel, který odebírá vodu z vodovodu, vypouští do kanalizace takové množství vody, které podle odečtu na vodoměru nebo podle výpočtu v souladu s platnými právními předpisy z vodovodu odebral. V případě, kdy je měřen odběr z vodovodu, ale je také možnost odběru z jiných zdrojů, použijí se pro zjištění spotřeby vody směrná čísla roční potřeby nebo se k naměřenému odběru z vodovodu připočte množství vody získané z jiných, provozovatelem vodovodu měřených zdrojů. Takto zjištěné množství vypouštěných odpadních vod je podkladem pro vyúčtování stočného (fakturaci stočného).</w:t>
      </w:r>
    </w:p>
    <w:p w:rsidR="003C007E" w:rsidRDefault="008B7F75" w:rsidP="00BF3398">
      <w:pPr>
        <w:ind w:left="5" w:right="0"/>
        <w:jc w:val="both"/>
      </w:pPr>
      <w:r>
        <w:t>Jestliže Odběratel vodu dodanou vodovodem zčásti spotřebuje bez vypuštění do kanalizace a toto množství je prokazatelně větší než 30 m3 za rok, zjistí se množství odpadních a srážkových vod odváděných do kanalizace buď měřením, nebo odborným výpočtem podle technických údajů předložených Odběratelem a ověřených Dodavatelem, pokud se předem Dodavatel s Odběratelem nedohodli jinak. Nebude-li množství spotřebované dodané vody nevypouštěné do kanalizace měřeno vodoměrem Dodavatele umístěným na samostatné odbočce, je Odběratel povinen prokázat Dodavateli množství spotřebované dodané vody nevypouštěné do kanalizace jiným vhodným způsobem tak, aby bylo možné provést odborný výpočet.</w:t>
      </w:r>
    </w:p>
    <w:p w:rsidR="00E11059" w:rsidRDefault="00E11059" w:rsidP="00BF3398">
      <w:pPr>
        <w:ind w:left="5" w:right="0"/>
        <w:jc w:val="both"/>
      </w:pPr>
    </w:p>
    <w:p w:rsidR="003C007E" w:rsidRDefault="008B7F75" w:rsidP="00BF3398">
      <w:pPr>
        <w:numPr>
          <w:ilvl w:val="0"/>
          <w:numId w:val="2"/>
        </w:numPr>
        <w:spacing w:after="190" w:line="265" w:lineRule="auto"/>
        <w:ind w:right="2575" w:hanging="369"/>
        <w:jc w:val="both"/>
      </w:pPr>
      <w:r>
        <w:rPr>
          <w:b/>
        </w:rPr>
        <w:lastRenderedPageBreak/>
        <w:t xml:space="preserve">Způsob stanovení vodného a stočného, fakturace           </w:t>
      </w:r>
    </w:p>
    <w:p w:rsidR="003C007E" w:rsidRDefault="008B7F75" w:rsidP="00BF3398">
      <w:pPr>
        <w:ind w:left="5" w:right="0"/>
        <w:jc w:val="both"/>
      </w:pPr>
      <w:r>
        <w:t>Cena a forma vodného a stočného je stanovována podle cenových předpisů a rozhodnutí vlastníka vodovodu a kanalizace na příslušné cenové období, kterým je zpravidla období 12 měsíců. Cena a forma vodného a stočného jsou uveřejněny v místě obvyklým způsobem.</w:t>
      </w:r>
    </w:p>
    <w:p w:rsidR="003C007E" w:rsidRDefault="008B7F75" w:rsidP="00BF3398">
      <w:pPr>
        <w:ind w:left="5" w:right="0"/>
        <w:jc w:val="both"/>
      </w:pPr>
      <w:r>
        <w:t>Změna cen a formy vodného a stočného není považována za změnu této Smlouvy. Pokud dojde ke změně ceny nebo formy vodného a stočného v průběhu zúčtovacího období, rozdělí Dodavatel spotřebu vody v poměru doby platnosti původní a nové výše ceny nebo formy vodného a stočného.</w:t>
      </w:r>
    </w:p>
    <w:p w:rsidR="003C007E" w:rsidRDefault="008B7F75" w:rsidP="00BF3398">
      <w:pPr>
        <w:ind w:left="5" w:right="0"/>
        <w:jc w:val="both"/>
      </w:pPr>
      <w:r>
        <w:t xml:space="preserve">Vodné a stočné má jednosložkovou formu. Jednosložková forma vodného a stočného je součinem ceny a množství odebrané nebo vypouštěné odpadní vody a srážkových vod stanoveným v souladu s touto Smlouvou. </w:t>
      </w:r>
    </w:p>
    <w:p w:rsidR="003C007E" w:rsidRDefault="008B7F75" w:rsidP="00BF3398">
      <w:pPr>
        <w:numPr>
          <w:ilvl w:val="0"/>
          <w:numId w:val="2"/>
        </w:numPr>
        <w:spacing w:after="190" w:line="265" w:lineRule="auto"/>
        <w:ind w:right="2575" w:hanging="369"/>
        <w:jc w:val="both"/>
      </w:pPr>
      <w:r>
        <w:rPr>
          <w:b/>
        </w:rPr>
        <w:t>Odpovědnost za vady, reklamace</w:t>
      </w:r>
    </w:p>
    <w:p w:rsidR="003C007E" w:rsidRDefault="008B7F75" w:rsidP="00BF3398">
      <w:pPr>
        <w:ind w:left="5" w:right="0"/>
        <w:jc w:val="both"/>
      </w:pPr>
      <w:r>
        <w:t>Odběratel je oprávněn uplatnit vůči Dodavateli práva z odpovědnosti za vady v souladu s obecně závaznými právními předpisy a Reklamačním řádem Dodavatele. Platné znění Reklamačního řádu je zveřejněno na webových stránkách Dodavatele a je k dispozici v jeho sídle. Odběratel tímto prohlašuje, že byl s Reklamačním řádem Dodavatele seznámen, a že mu porozuměl v plném rozsahu.</w:t>
      </w:r>
    </w:p>
    <w:p w:rsidR="003C007E" w:rsidRDefault="008B7F75" w:rsidP="00BF3398">
      <w:pPr>
        <w:ind w:left="5" w:right="0"/>
        <w:jc w:val="both"/>
      </w:pPr>
      <w:r>
        <w:t>Jakost pitné vody je určena platnými právními předpisy, kterými se stanoví požadavky na zdravotní nezávadnost pitné vody a rozsah a četnost její kontroly.</w:t>
      </w:r>
    </w:p>
    <w:p w:rsidR="003C007E" w:rsidRDefault="008B7F75" w:rsidP="00BF3398">
      <w:pPr>
        <w:ind w:left="5" w:right="0"/>
        <w:jc w:val="both"/>
      </w:pPr>
      <w:r>
        <w:t>Orgán ochrany veřejného zdraví může povolit na časově omezenou dobu užití vody v souladu s platnými právními předpisy, která nesplňuje mezní hodnoty ukazatelů vody pitné, s výjimkou mikrobiologických ukazatelů za podmínky, že nebude ohroženo veřejné zdraví. Podle místních podmínek mohou být stanoveny odchylné provozně závazné parametry jakosti a tlaku s přihlédnutím k technologickým podmínkám vodárenských</w:t>
      </w:r>
      <w:r w:rsidR="00AF5373">
        <w:t xml:space="preserve"> </w:t>
      </w:r>
      <w:proofErr w:type="gramStart"/>
      <w:r>
        <w:t>zařízení</w:t>
      </w:r>
      <w:proofErr w:type="gramEnd"/>
      <w:r w:rsidR="00AF5373">
        <w:t xml:space="preserve"> </w:t>
      </w:r>
      <w:r>
        <w:t>a to na časově vymezenou dobu. V takovém případě budou dotčené ukazatele kvality vody posuzovány ve vztahu k maximálním hodnotám dotčených ukazatelů stanovených v rozhodnutí orgánu ochrany veřejného zdraví.</w:t>
      </w:r>
    </w:p>
    <w:p w:rsidR="003C007E" w:rsidRDefault="008B7F75" w:rsidP="00BF3398">
      <w:pPr>
        <w:ind w:left="5" w:right="0"/>
        <w:jc w:val="both"/>
      </w:pPr>
      <w:r>
        <w:t>Vzniknou-li chyby nebo omyly při účtování vodného nebo stočného nesprávným odečtem, použitím nesprávné ceny vodného a stočného, početní chybou apod., mají Odběratel a Dodavatel právo na vyrovnání nesprávně účtovaných částek. Odběratel je povinen uplatnit reklamaci nesprávně účtovaných částek bez zbytečného odkladu poté, co měl možnost takovou vadu zjistit, a to písemně nebo osobně na obchodním oddělení Dodavatele. Neuplatní-li však Odběratel reklamaci nesprávně účtovaných částek nejpozději do dne splatnosti příslušné faktury, je povinen takovou fakturu uhradit.</w:t>
      </w:r>
    </w:p>
    <w:p w:rsidR="003C007E" w:rsidRDefault="008B7F75" w:rsidP="00BF3398">
      <w:pPr>
        <w:spacing w:after="8"/>
        <w:ind w:left="5" w:right="0"/>
        <w:jc w:val="both"/>
      </w:pPr>
      <w:r>
        <w:t xml:space="preserve">Dodavatel reklamaci přezkoumá a výsledek písemně oznámí Odběrateli ve lhůtě 30 dnů ode dne, kdy reklamaci obdržel. </w:t>
      </w:r>
    </w:p>
    <w:p w:rsidR="003C007E" w:rsidRDefault="008B7F75" w:rsidP="00BF3398">
      <w:pPr>
        <w:ind w:left="5" w:right="0"/>
        <w:jc w:val="both"/>
      </w:pPr>
      <w:r>
        <w:t>Je-li na základě reklamace vystavena opravná faktura, považuje se současně za písemné oznámení o výsledku reklamace.</w:t>
      </w:r>
    </w:p>
    <w:p w:rsidR="003C007E" w:rsidRDefault="008B7F75" w:rsidP="00BF3398">
      <w:pPr>
        <w:spacing w:after="190" w:line="265" w:lineRule="auto"/>
        <w:ind w:left="19" w:right="2575" w:hanging="10"/>
        <w:jc w:val="both"/>
      </w:pPr>
      <w:r>
        <w:rPr>
          <w:b/>
        </w:rPr>
        <w:t>X. Další práva a povinnosti Smluvních stran</w:t>
      </w:r>
    </w:p>
    <w:p w:rsidR="003C007E" w:rsidRDefault="008B7F75" w:rsidP="00BF3398">
      <w:pPr>
        <w:numPr>
          <w:ilvl w:val="0"/>
          <w:numId w:val="3"/>
        </w:numPr>
        <w:spacing w:after="8"/>
        <w:ind w:right="0" w:hanging="200"/>
        <w:jc w:val="both"/>
      </w:pPr>
      <w:r>
        <w:t xml:space="preserve">Odběratel se zavazuje bez zbytečného odkladu, nejpozději však ve lhůtě 15 dnů ode dne účinnosti změny, oznámit </w:t>
      </w:r>
    </w:p>
    <w:p w:rsidR="003C007E" w:rsidRDefault="008B7F75" w:rsidP="00BF3398">
      <w:pPr>
        <w:ind w:left="206" w:right="0"/>
        <w:jc w:val="both"/>
      </w:pPr>
      <w:r>
        <w:t>Dodavateli písemně každou změnu skutečností v této Smlouvě uvedených rozhodných pro plnění, jež je předmětem této Smlouvy. Za rozhodné skutečnosti se považují zejména identifikační údaje o Odběrateli nebo o Odběrném místě nebo údaje pro fakturaci vodného a stočného.</w:t>
      </w:r>
    </w:p>
    <w:p w:rsidR="003C007E" w:rsidRDefault="008B7F75" w:rsidP="00BF3398">
      <w:pPr>
        <w:numPr>
          <w:ilvl w:val="0"/>
          <w:numId w:val="3"/>
        </w:numPr>
        <w:ind w:right="0" w:hanging="200"/>
        <w:jc w:val="both"/>
      </w:pPr>
      <w:r>
        <w:t>Dodavatel je oprávněn provádět kontrolu limitů znečištění odpadních vod podle podmínek platného Kanalizačního řádu, případně povolení vodoprávního úřadu. K výzvě Odběratele je Dodavatel povinen poskytnout Odběrateli informace o jakosti pitné vody, povolené míře znečištění odpadní vody a povinnostech Smluvních stran vyplývajících z Kanalizačního řádu, včetně závazných hodnot ukazatelů limitů znečištění odpadní vody.</w:t>
      </w:r>
    </w:p>
    <w:p w:rsidR="003C007E" w:rsidRDefault="008B7F75" w:rsidP="00BF3398">
      <w:pPr>
        <w:numPr>
          <w:ilvl w:val="0"/>
          <w:numId w:val="3"/>
        </w:numPr>
        <w:ind w:right="0" w:hanging="200"/>
        <w:jc w:val="both"/>
      </w:pPr>
      <w:r>
        <w:t>Odběratel je povinen užívat vnitřní vodovod a vnitřní kanalizaci takovým způsobem, aby nedošlo k ohrožení jakosti vody ve vodovodu. Odběratel je povinen užívat vnitřní vodovod a vnitřní kanalizaci v souladu s technickými požadavky na vnitřní vodovod a vnitřní kanalizaci, zejména ve vztahu k používání materiálů pro vnitřní vodovod. Potrubí vodovodu pro veřejnou potřebu včetně jeho přípojek a na ně napojených vnitřních rozvodů nesmí být propojeno s vodovodním potrubím z jiného zdroje vody, než je vodovod pro veřejnou potřebu. Odběratel je dále povinen řídit se při vypouštění odpadních vod platným Kanalizačním řádem a respektovat závazné hodnoty ukazatelů limitů znečištění odpadní vody v tomto Kanalizačním řádu uvedené. Kanalizační řád je k dispozici na webových stránkách Dodavatele a v sídle Dodavatele. Odběratel je dále povinen v místě a rozsahu stanoveném Kanalizačním řádem kontrolovat limity znečištění vypouštěných odpadních vod do kanalizace a doručit Dodavateli v originále nebo ověřené kopii protokol o výsledcích takové kontroly provedené k tomu oprávněnou osobou do 30 dnů ode dne doručení takového protokolu Odběrateli. Neprovede-li Odběratel tuto kontrolu v souladu s Kanalizačním řádem, je Dodavatel oprávněn provést takovou kontrolu sám nebo prostřednictvím třetí osoby a výsledek takové kontroly použít jako podklad pro případné stanovení smluvní pokuty dle čl. XI. této Smlouvy. Odběratel je v takovém případě povinen uhradit Dodavateli náklady takové kontroly.</w:t>
      </w:r>
    </w:p>
    <w:p w:rsidR="003C007E" w:rsidRDefault="008B7F75" w:rsidP="00BF3398">
      <w:pPr>
        <w:numPr>
          <w:ilvl w:val="0"/>
          <w:numId w:val="3"/>
        </w:numPr>
        <w:ind w:right="0" w:hanging="200"/>
        <w:jc w:val="both"/>
      </w:pPr>
      <w:r>
        <w:t xml:space="preserve">Vodoměr ke zjišťování množství odebírané vody a měřicí zařízení Odběratele ke zjišťování množství vypouštěných odpadních vod podléhá úřednímu ověření podle platných právních předpisů a toto ověřování je povinen zajistit v případě vodoměru na své náklady Dodavatel a v případě měřicího zařízení Odběratele ke zjišťování množství vypouštěných odpadních a odváděných srážkových vod Odběratel. Dodávky a služby související se zřízením, provozem a zrušením </w:t>
      </w:r>
      <w:r>
        <w:lastRenderedPageBreak/>
        <w:t>měřicího zařízení ve vlastnictví Odběratele provede Dodavatel za úplatu a v rozsahu a za podmínek stanovených dohodou Smluvních stran.</w:t>
      </w:r>
    </w:p>
    <w:p w:rsidR="003C007E" w:rsidRDefault="008B7F75" w:rsidP="00BF3398">
      <w:pPr>
        <w:numPr>
          <w:ilvl w:val="0"/>
          <w:numId w:val="3"/>
        </w:numPr>
        <w:ind w:right="0" w:hanging="200"/>
        <w:jc w:val="both"/>
      </w:pPr>
      <w:r>
        <w:t>Odběratel je povinen umožnit Dodavateli přístup k vodoměru, zejména za účelem provedení odečtu z vodoměru a kontroly, opravy nebo výměny vodoměru, chránit vodoměr před poškozením, ztrátou nebo odcizením,</w:t>
      </w:r>
      <w:r w:rsidR="00AF5373">
        <w:t xml:space="preserve"> </w:t>
      </w:r>
      <w:r>
        <w:t>a dalšího příslušenství vodoměru, montážní plomby a plomby prokazující úřední ověření vodoměru podle obecně závazných právních předpisů a bez zbytečného odkladu prokazatelně oznámit Dodavateli jejich poškození či závady v měření. Byla-li nefunkčnost vodoměru nebo poškození vodoměru, či dalšího příslušenství vodoměru nebo montážní plomby a plomby prokazující úřední ověření vodoměru podle obecně závazných právních předpisů způsobeno nedostatečnou ochranou Odběratelem nebo přímým zásahem Odběratele, hradí újmu a náklady s tímto spojené Odběratel. Jakýkoliv zásah do vodoměru, či dalšího příslušenství vodoměru nebo montážní plomby a plomby prokazující úřední ověření vodoměru bez souhlasu Dodavatele je nepřípustný. Dodavatel má právo zajistit jednotlivé části vodoměru nebo jeho příslušenství proti neoprávněné manipulaci. Odběratel je povinen dodržet podmínky umístění vodoměru stanovené Dodavatelem. Pokud je vodoměr umístěn v šachtě, je Odběratel povinen zajistit, aby tato šachta byla Dodavateli přístupná a odvodněná. Je-li šachta umístěna na místě veřejnosti přístupném, má Odběratel právo po dohodě s Dodavatelem šachtu zajistit proti neoprávněnému vniknutí; tím není dotčena povinnost jejího zpřístupňování Dodavateli. Pokud přípojka nebo vnitřní vodovod nevyhovuje požadavkům pro montáž vodoměru, je Odběratel povinen na vyzvání Dodavatele provést v přiměřené lhůtě potřebné úpravy. Je-li množství vypouštěných odpadních vod měřeno měřicím zařízením Odběratele, je Dodavatel oprávněn průběžně kontrolovat funkčnost a správnost měřicího zařízení a Odběratel je povinen umožnit Dodavateli přístup k tomuto měřicímu zařízení. Přístup k vodoměru Odběratele je Odběratel povinen umožnit Dodavateli v nezbytném rozsahu a tak, aby byly dodrženy požadavky bezpečnosti a ochrany zdraví při práci stanovené obecně závaznými právními předpisy.</w:t>
      </w:r>
    </w:p>
    <w:p w:rsidR="003C007E" w:rsidRDefault="008B7F75" w:rsidP="00BF3398">
      <w:pPr>
        <w:numPr>
          <w:ilvl w:val="0"/>
          <w:numId w:val="3"/>
        </w:numPr>
        <w:ind w:right="0" w:hanging="200"/>
        <w:jc w:val="both"/>
      </w:pPr>
      <w:r>
        <w:t>Smluvní strany se dohodly, že v důvodných případech je Odběratel povinen umožnit Dodavateli na základě jeho výzvy v nezbytném rozsahu přístup k vodovodní a kanalizační přípojce nebo k vnitřnímu vodovodu a vnitřní kanalizaci, zejména za účelem kontroly užívání vnitřního vodovodu a vnitřní kanalizace a plnění podmínek stanovených touto Smlouvou nebo obecně závaznými právními předpisy.</w:t>
      </w:r>
    </w:p>
    <w:p w:rsidR="003C007E" w:rsidRDefault="008B7F75" w:rsidP="00BF3398">
      <w:pPr>
        <w:numPr>
          <w:ilvl w:val="0"/>
          <w:numId w:val="3"/>
        </w:numPr>
        <w:spacing w:after="0"/>
        <w:ind w:right="0" w:hanging="200"/>
        <w:jc w:val="both"/>
      </w:pPr>
      <w:r>
        <w:t xml:space="preserve">Dodavatel je oprávněn přerušit nebo omezit dodávku vody nebo odvádění odpadních vod do doby, než pomine         důvod přerušení nebo omezení: </w:t>
      </w:r>
    </w:p>
    <w:p w:rsidR="003C007E" w:rsidRDefault="008B7F75" w:rsidP="00BF3398">
      <w:pPr>
        <w:numPr>
          <w:ilvl w:val="0"/>
          <w:numId w:val="4"/>
        </w:numPr>
        <w:spacing w:after="8"/>
        <w:ind w:right="0" w:hanging="210"/>
        <w:jc w:val="both"/>
      </w:pPr>
      <w:r>
        <w:t xml:space="preserve">při provádění plánovaných oprav, udržovacích a revizních pracích, </w:t>
      </w:r>
    </w:p>
    <w:p w:rsidR="003C007E" w:rsidRDefault="008B7F75" w:rsidP="00BF3398">
      <w:pPr>
        <w:numPr>
          <w:ilvl w:val="0"/>
          <w:numId w:val="4"/>
        </w:numPr>
        <w:spacing w:after="0"/>
        <w:ind w:right="0" w:hanging="210"/>
        <w:jc w:val="both"/>
      </w:pPr>
      <w:r>
        <w:t xml:space="preserve">nevyhovuje-li zařízení Odběratele technickým požadavkům tak, že jakost nebo tlak vody ve vodovodu může ohrozit      zdraví a bezpečnost osob a způsobit škodu na majetku, </w:t>
      </w:r>
    </w:p>
    <w:p w:rsidR="003C007E" w:rsidRPr="00AF5373" w:rsidRDefault="008B7F75" w:rsidP="00BF3398">
      <w:pPr>
        <w:numPr>
          <w:ilvl w:val="0"/>
          <w:numId w:val="4"/>
        </w:numPr>
        <w:spacing w:after="0"/>
        <w:ind w:right="0" w:hanging="210"/>
        <w:jc w:val="both"/>
      </w:pPr>
      <w:r>
        <w:t xml:space="preserve">neumožní-li Odběratel provozovateli, po jeho opakované písemné výzvě, přístup k vodoměru, přípojce nebo zařízení       vnitřního vodovodu nebo kanalizace za podmínek uvedených ve smlouvě uzavřené podle § 8 odst. 6 zákona d) bylo-li </w:t>
      </w:r>
      <w:r w:rsidRPr="00AF5373">
        <w:t xml:space="preserve">zjištěno neoprávněné připojení vodovodní přípojky nebo kanalizační přípojky, </w:t>
      </w:r>
    </w:p>
    <w:p w:rsidR="003C007E" w:rsidRPr="00AF5373" w:rsidRDefault="008B7F75" w:rsidP="00BF3398">
      <w:pPr>
        <w:spacing w:after="0"/>
        <w:ind w:left="6" w:right="605"/>
        <w:jc w:val="both"/>
      </w:pPr>
      <w:r w:rsidRPr="00AF5373">
        <w:t>e) neodstraní-li Odběratel závady na vodovodní přípojce nebo kanalizační přípojce nebo na vnitřním vodovodu neb</w:t>
      </w:r>
      <w:r w:rsidR="00AF5373" w:rsidRPr="00AF5373">
        <w:t xml:space="preserve">o </w:t>
      </w:r>
      <w:r w:rsidRPr="00AF5373">
        <w:t xml:space="preserve">vnitřní kanalizaci zjištěné Dodavatelem ve lhůtě jím stanovené, která nesmí být kratší než 3 dny, f) při prokázání neoprávněného odběru vody nebo neoprávněného vypouštění odpadních vod: </w:t>
      </w:r>
    </w:p>
    <w:p w:rsidR="003C007E" w:rsidRPr="00AF5373" w:rsidRDefault="008B7F75" w:rsidP="00BF3398">
      <w:pPr>
        <w:ind w:left="6" w:right="80"/>
        <w:jc w:val="both"/>
      </w:pPr>
      <w:r w:rsidRPr="00AF5373">
        <w:t xml:space="preserve">g) v případě prodlení Odběratele s placením podle sjednaného způsobu úhrady vodného nebo stočného po dobu delší     než 30 dnů. </w:t>
      </w:r>
    </w:p>
    <w:p w:rsidR="003C007E" w:rsidRPr="00AF5373" w:rsidRDefault="008B7F75" w:rsidP="00BF3398">
      <w:pPr>
        <w:spacing w:after="8"/>
        <w:ind w:left="5" w:right="0"/>
        <w:jc w:val="both"/>
      </w:pPr>
      <w:r w:rsidRPr="00AF5373">
        <w:t>8. Neoprávněným odběrem vody z vodovodu je odběr:</w:t>
      </w:r>
    </w:p>
    <w:p w:rsidR="003C007E" w:rsidRPr="00AF5373" w:rsidRDefault="008B7F75" w:rsidP="00BF3398">
      <w:pPr>
        <w:numPr>
          <w:ilvl w:val="0"/>
          <w:numId w:val="5"/>
        </w:numPr>
        <w:spacing w:after="8"/>
        <w:ind w:right="0" w:hanging="210"/>
        <w:jc w:val="both"/>
      </w:pPr>
      <w:r w:rsidRPr="00AF5373">
        <w:t>před vodoměrem</w:t>
      </w:r>
    </w:p>
    <w:p w:rsidR="003C007E" w:rsidRPr="00AF5373" w:rsidRDefault="008B7F75" w:rsidP="00BF3398">
      <w:pPr>
        <w:numPr>
          <w:ilvl w:val="0"/>
          <w:numId w:val="5"/>
        </w:numPr>
        <w:spacing w:after="8"/>
        <w:ind w:right="0" w:hanging="210"/>
        <w:jc w:val="both"/>
      </w:pPr>
      <w:r w:rsidRPr="00AF5373">
        <w:t>bez uzavřené písemné smlouvy o dodávce vody nebo v rozporu s ní</w:t>
      </w:r>
    </w:p>
    <w:p w:rsidR="003C007E" w:rsidRPr="00AF5373" w:rsidRDefault="008B7F75" w:rsidP="00BF3398">
      <w:pPr>
        <w:numPr>
          <w:ilvl w:val="0"/>
          <w:numId w:val="5"/>
        </w:numPr>
        <w:spacing w:after="0"/>
        <w:ind w:right="0" w:hanging="210"/>
        <w:jc w:val="both"/>
      </w:pPr>
      <w:r w:rsidRPr="00AF5373">
        <w:t>přes vodoměr, který v důsledku zásahu Odběratele odběr nezaznamenává nebo zaznamenává odběr menší, než je       odběr skutečný</w:t>
      </w:r>
    </w:p>
    <w:p w:rsidR="003C007E" w:rsidRPr="00AF5373" w:rsidRDefault="008B7F75" w:rsidP="00BF3398">
      <w:pPr>
        <w:numPr>
          <w:ilvl w:val="0"/>
          <w:numId w:val="5"/>
        </w:numPr>
        <w:ind w:right="0" w:hanging="210"/>
        <w:jc w:val="both"/>
      </w:pPr>
      <w:r w:rsidRPr="00AF5373">
        <w:t>přes vodoměr, který Odběratel nedostatečně ochránil před poškozením</w:t>
      </w:r>
    </w:p>
    <w:p w:rsidR="003C007E" w:rsidRPr="00AF5373" w:rsidRDefault="008B7F75" w:rsidP="00BF3398">
      <w:pPr>
        <w:spacing w:after="8"/>
        <w:ind w:left="5" w:right="0"/>
        <w:jc w:val="both"/>
      </w:pPr>
      <w:r w:rsidRPr="00AF5373">
        <w:t xml:space="preserve">9. Neoprávněným vypouštěním odpadních vod do kanalizace je vypouštění: </w:t>
      </w:r>
    </w:p>
    <w:p w:rsidR="003C007E" w:rsidRPr="00AF5373" w:rsidRDefault="008B7F75" w:rsidP="00BF3398">
      <w:pPr>
        <w:numPr>
          <w:ilvl w:val="0"/>
          <w:numId w:val="6"/>
        </w:numPr>
        <w:spacing w:after="8"/>
        <w:ind w:right="0" w:hanging="210"/>
        <w:jc w:val="both"/>
      </w:pPr>
      <w:r w:rsidRPr="00AF5373">
        <w:t xml:space="preserve">bez uzavřené písemné smlouvy o odvádění odpadních vod nebo v rozporu s ní, </w:t>
      </w:r>
    </w:p>
    <w:p w:rsidR="003C007E" w:rsidRPr="00AF5373" w:rsidRDefault="008B7F75" w:rsidP="00BF3398">
      <w:pPr>
        <w:numPr>
          <w:ilvl w:val="0"/>
          <w:numId w:val="6"/>
        </w:numPr>
        <w:spacing w:after="8"/>
        <w:ind w:right="0" w:hanging="210"/>
        <w:jc w:val="both"/>
      </w:pPr>
      <w:r w:rsidRPr="00AF5373">
        <w:t xml:space="preserve">v rozporu s podmínkami stanovenými pro Odběratele kanalizačním řádem, nebo </w:t>
      </w:r>
    </w:p>
    <w:p w:rsidR="0024332C" w:rsidRDefault="008B7F75" w:rsidP="0024332C">
      <w:pPr>
        <w:numPr>
          <w:ilvl w:val="0"/>
          <w:numId w:val="6"/>
        </w:numPr>
        <w:ind w:right="0" w:hanging="210"/>
        <w:jc w:val="both"/>
      </w:pPr>
      <w:r w:rsidRPr="00AF5373">
        <w:t>přes měřicí zařízení neschválené Dodavatelem nebo přes měřicí zařízení, které v důsledku zásahu Odběratele     množství vypuštěných odpadních vod nezaznamenává nebo zaznamenává množství menší, než je množství</w:t>
      </w:r>
      <w:r w:rsidR="0024332C">
        <w:t xml:space="preserve"> </w:t>
      </w:r>
      <w:r w:rsidRPr="00AF5373">
        <w:t>skutečné.</w:t>
      </w:r>
    </w:p>
    <w:p w:rsidR="0024332C" w:rsidRDefault="0024332C" w:rsidP="00CF2C62">
      <w:pPr>
        <w:pStyle w:val="Odstavecseseznamem"/>
        <w:numPr>
          <w:ilvl w:val="0"/>
          <w:numId w:val="15"/>
        </w:numPr>
        <w:spacing w:before="240" w:after="100" w:afterAutospacing="1" w:line="250" w:lineRule="auto"/>
        <w:ind w:left="374" w:right="0" w:hanging="357"/>
        <w:contextualSpacing w:val="0"/>
        <w:jc w:val="both"/>
      </w:pPr>
      <w:r w:rsidRPr="0024332C">
        <w:t>Vlastníkem vodoměru je vlastník vodovodu, s výjimkou případů, kdy přede dnem nabytí účinnosti zákona o vodovodech a kanalizacích se prokazatelně stal vlastníkem vodoměru Dodavatel. Další podmínky měření a způsobu zjišťování dodávané vody a odváděných odpadních vod jsou upraveny zákonem o vodovodech a kanalizacích a prováděcími předpisy k tomuto zákonu</w:t>
      </w:r>
    </w:p>
    <w:p w:rsidR="0024332C" w:rsidRDefault="0024332C" w:rsidP="00CF2C62">
      <w:pPr>
        <w:pStyle w:val="Odstavecseseznamem"/>
        <w:numPr>
          <w:ilvl w:val="0"/>
          <w:numId w:val="15"/>
        </w:numPr>
        <w:spacing w:before="240" w:after="100" w:afterAutospacing="1" w:line="250" w:lineRule="auto"/>
        <w:ind w:left="374" w:right="0" w:hanging="357"/>
        <w:contextualSpacing w:val="0"/>
        <w:jc w:val="both"/>
      </w:pPr>
      <w:r w:rsidRPr="0024332C">
        <w:t xml:space="preserve">Pokud je zřízen na vodovodní přípojce požární obtok, lze ho využívat výhradně pro přímé hašení požáru nebo při požárních </w:t>
      </w:r>
      <w:proofErr w:type="gramStart"/>
      <w:r w:rsidRPr="0024332C">
        <w:t>revizích</w:t>
      </w:r>
      <w:proofErr w:type="gramEnd"/>
      <w:r w:rsidRPr="0024332C">
        <w:t xml:space="preserve"> a to výlučně osobou k tomu oprávněnou. Pokud dojde k tomuto využití a v souvislosti s tím k porušení plomby, je Odběratel povinen tuto skutečnost neprodleně oznámit písemně Dodavateli. </w:t>
      </w:r>
      <w:proofErr w:type="gramStart"/>
      <w:r w:rsidRPr="0024332C">
        <w:t>Bylo–</w:t>
      </w:r>
      <w:proofErr w:type="spellStart"/>
      <w:r w:rsidRPr="0024332C">
        <w:t>l</w:t>
      </w:r>
      <w:r>
        <w:t>i</w:t>
      </w:r>
      <w:proofErr w:type="spellEnd"/>
      <w:proofErr w:type="gramEnd"/>
      <w:r w:rsidRPr="0024332C">
        <w:t xml:space="preserve"> poškození plomby na požárním obtoku způsobeno nedostatečnou ochranou Odběratelem nebo přímým zásahem Odběratele, hradí újmu a náklady s tímto spojené Odběratel.</w:t>
      </w:r>
    </w:p>
    <w:p w:rsidR="0024332C" w:rsidRDefault="0024332C" w:rsidP="00CF2C62">
      <w:pPr>
        <w:pStyle w:val="Odstavecseseznamem"/>
        <w:numPr>
          <w:ilvl w:val="0"/>
          <w:numId w:val="15"/>
        </w:numPr>
        <w:spacing w:before="240" w:after="100" w:afterAutospacing="1" w:line="250" w:lineRule="auto"/>
        <w:ind w:left="374" w:right="0" w:hanging="357"/>
        <w:contextualSpacing w:val="0"/>
        <w:jc w:val="both"/>
      </w:pPr>
      <w:r>
        <w:t xml:space="preserve">Dodavatel může vodoměr kdykoliv opravit nebo vyměnit. Odběratel je povinen tyto činnosti umožnit a v případech potřeby poskytnout potřebnou součinnost. Odběratel nebo jím pověřená osoba má právo být při výměně vodoměru </w:t>
      </w:r>
      <w:r>
        <w:lastRenderedPageBreak/>
        <w:t>přítomen a ověřit si stav vodoměru a neporušenost plomb. Pokud tohoto svého práva Odběratel nevyužije, nemůže později provedení těchto úkonů zpochybňovat.</w:t>
      </w:r>
    </w:p>
    <w:p w:rsidR="003C007E" w:rsidRDefault="008B7F75" w:rsidP="00BF3398">
      <w:pPr>
        <w:spacing w:after="186" w:line="265" w:lineRule="auto"/>
        <w:ind w:left="19" w:right="2575" w:hanging="10"/>
        <w:jc w:val="both"/>
      </w:pPr>
      <w:r>
        <w:rPr>
          <w:b/>
        </w:rPr>
        <w:t>XI. Zajištění závazků Smluvních stran</w:t>
      </w:r>
    </w:p>
    <w:p w:rsidR="003C007E" w:rsidRDefault="008B7F75" w:rsidP="00BF3398">
      <w:pPr>
        <w:numPr>
          <w:ilvl w:val="0"/>
          <w:numId w:val="8"/>
        </w:numPr>
        <w:ind w:right="0" w:hanging="200"/>
        <w:jc w:val="both"/>
      </w:pPr>
      <w:r>
        <w:t>Pro případ přerušení nebo omezení dodávky vody a odvádění odpadních vod, vzniklého z důvodu na straně Odběratele (zejména se jedná o případy uvedené v části X. odst. 7, písm. b) až g)), je Odběratel povinen uhradit Dodavateli částku ve výši 1 500,- Kč + DPH podle platných předpisů pro každý první jednotlivý případ, představující náklady, související s obnovením služeb, poskytovaných Dodavatelem. V případě, že v průběhu jednoho kalendářního roku dojde na straně odběratele k dalšímu či opakovanému přerušení nebo omezení dodávky vody a odvádění odpadních vod z důvodů, zmíněných v předchozí větě tohoto odstavce, je Odběratel povinen zaplatit Dodavateli částku ve výši 3 000,- + DPH podle platných předpisů za každý jednotlivý případ, představující náklady, související s obnovením služeb, poskytovaných Dodavatelem. Pro účely tohoto odstavce se rozhodujícím kritériem rozumí osoba Odběratele, nikoliv odběrné místo.</w:t>
      </w:r>
    </w:p>
    <w:p w:rsidR="003C007E" w:rsidRDefault="008B7F75" w:rsidP="00BF3398">
      <w:pPr>
        <w:numPr>
          <w:ilvl w:val="0"/>
          <w:numId w:val="8"/>
        </w:numPr>
        <w:ind w:right="0" w:hanging="200"/>
        <w:jc w:val="both"/>
      </w:pPr>
      <w:r>
        <w:t xml:space="preserve">Za neoprávněný odběr uvedený v části X. odst. 8, písm. a) až c)) této smlouvy zaplatí Odběratel Dodavateli smluvní pokutu ve výši </w:t>
      </w:r>
      <w:proofErr w:type="gramStart"/>
      <w:r>
        <w:t>10.000,-</w:t>
      </w:r>
      <w:proofErr w:type="gramEnd"/>
      <w:r>
        <w:t xml:space="preserve"> Kč za každý druh neoprávněného odběru a každý zjištěný případ zvlášť.</w:t>
      </w:r>
    </w:p>
    <w:p w:rsidR="003C007E" w:rsidRDefault="008B7F75" w:rsidP="00BF3398">
      <w:pPr>
        <w:numPr>
          <w:ilvl w:val="0"/>
          <w:numId w:val="8"/>
        </w:numPr>
        <w:ind w:right="0" w:hanging="200"/>
        <w:jc w:val="both"/>
      </w:pPr>
      <w:r>
        <w:t xml:space="preserve">Za neoprávněné vypouštění odpadních vod do kanalizace uvedené v části X. odst. 9, písm. a) až c)) této Smlouvy nebo vypouští-li Odběratel do kanalizace odpadní vody bez možnosti kontroly jejich kvality a za vypouštění odpadních vod ve vyšší než sjednané teplotě zaplatí Odběratel Dodavateli smluvní pokutu ve výši </w:t>
      </w:r>
      <w:proofErr w:type="gramStart"/>
      <w:r>
        <w:t>10.000,-</w:t>
      </w:r>
      <w:proofErr w:type="gramEnd"/>
      <w:r>
        <w:t xml:space="preserve"> Kč za každý druh neoprávněného vypouštění za každý zjištěný případ zvlášť.</w:t>
      </w:r>
    </w:p>
    <w:p w:rsidR="003C007E" w:rsidRDefault="008B7F75" w:rsidP="00BF3398">
      <w:pPr>
        <w:numPr>
          <w:ilvl w:val="0"/>
          <w:numId w:val="8"/>
        </w:numPr>
        <w:ind w:right="0" w:hanging="200"/>
        <w:jc w:val="both"/>
      </w:pPr>
      <w:r>
        <w:t xml:space="preserve">Za vypouštění látek, jejichž vniknutí do veřejné kanalizace musí být zabráněno, nebo látek, které nejsou odpadními vodami, zaplatí Odběratel Dodavateli smluvní pokutu ve výši </w:t>
      </w:r>
      <w:proofErr w:type="gramStart"/>
      <w:r>
        <w:t>50.000,-</w:t>
      </w:r>
      <w:proofErr w:type="gramEnd"/>
      <w:r>
        <w:t xml:space="preserve"> Kč, a to za každý druh takové látky zvlášť a za každý zjištěný případ.</w:t>
      </w:r>
    </w:p>
    <w:p w:rsidR="003C007E" w:rsidRDefault="008B7F75" w:rsidP="00BF3398">
      <w:pPr>
        <w:numPr>
          <w:ilvl w:val="0"/>
          <w:numId w:val="8"/>
        </w:numPr>
        <w:spacing w:after="8"/>
        <w:ind w:right="0" w:hanging="200"/>
        <w:jc w:val="both"/>
      </w:pPr>
      <w:r>
        <w:t xml:space="preserve">Odběratel zaplatí Dodavateli smluvní pokutu ve výši </w:t>
      </w:r>
      <w:proofErr w:type="gramStart"/>
      <w:r>
        <w:t>5.000,-</w:t>
      </w:r>
      <w:proofErr w:type="gramEnd"/>
      <w:r>
        <w:t xml:space="preserve"> Kč jestliže:</w:t>
      </w:r>
    </w:p>
    <w:p w:rsidR="003C007E" w:rsidRDefault="008B7F75" w:rsidP="00BF3398">
      <w:pPr>
        <w:numPr>
          <w:ilvl w:val="0"/>
          <w:numId w:val="9"/>
        </w:numPr>
        <w:spacing w:after="0"/>
        <w:ind w:right="209" w:hanging="110"/>
        <w:jc w:val="both"/>
      </w:pPr>
      <w:r>
        <w:t>neumožní oprávněnému pracovníkovi Dodavatele přístup k měřícímu zařízení, prověření jeho stavu a řádný odečet neumožní oprávněnému pracovníkovi Dodavatele přístup ke kontrolnímu profilu, směrodatnému pro kontrolu kvality     odpadních vod a odběr jejich vzorku</w:t>
      </w:r>
    </w:p>
    <w:p w:rsidR="003C007E" w:rsidRDefault="008B7F75" w:rsidP="00BF3398">
      <w:pPr>
        <w:numPr>
          <w:ilvl w:val="0"/>
          <w:numId w:val="9"/>
        </w:numPr>
        <w:spacing w:after="110"/>
        <w:ind w:right="209" w:hanging="110"/>
        <w:jc w:val="both"/>
      </w:pPr>
      <w:r>
        <w:t>bude-li zjištěno záměrné uvedení nesprávných údajů ve smlouvě.</w:t>
      </w:r>
    </w:p>
    <w:p w:rsidR="003C007E" w:rsidRDefault="008B7F75" w:rsidP="00BF3398">
      <w:pPr>
        <w:spacing w:after="8"/>
        <w:ind w:left="5" w:right="0"/>
        <w:jc w:val="both"/>
      </w:pPr>
      <w:r>
        <w:t xml:space="preserve">6. Odběratel zaplatí Dodavateli smluvní pokutu ve výši </w:t>
      </w:r>
      <w:proofErr w:type="gramStart"/>
      <w:r>
        <w:t>10.000,-</w:t>
      </w:r>
      <w:proofErr w:type="gramEnd"/>
      <w:r>
        <w:t xml:space="preserve"> Kč jestliže:                                                                              </w:t>
      </w:r>
    </w:p>
    <w:p w:rsidR="003C007E" w:rsidRDefault="008B7F75" w:rsidP="00BF3398">
      <w:pPr>
        <w:numPr>
          <w:ilvl w:val="0"/>
          <w:numId w:val="10"/>
        </w:numPr>
        <w:spacing w:after="0"/>
        <w:ind w:right="0" w:hanging="110"/>
        <w:jc w:val="both"/>
      </w:pPr>
      <w:r>
        <w:t xml:space="preserve">převede právo smlouvy na třetí subjekt bez souhlasu Dodavatele                                                                                           - je porušena plomba vodoměru                                                                                                                                                  </w:t>
      </w:r>
    </w:p>
    <w:p w:rsidR="003C007E" w:rsidRDefault="008B7F75" w:rsidP="00BF3398">
      <w:pPr>
        <w:numPr>
          <w:ilvl w:val="0"/>
          <w:numId w:val="10"/>
        </w:numPr>
        <w:spacing w:after="110"/>
        <w:ind w:right="0" w:hanging="110"/>
        <w:jc w:val="both"/>
      </w:pPr>
      <w:r>
        <w:t>neoprávněně manipuluje se zařízením Dodavatele.</w:t>
      </w:r>
    </w:p>
    <w:p w:rsidR="003C007E" w:rsidRDefault="008B7F75" w:rsidP="00BF3398">
      <w:pPr>
        <w:numPr>
          <w:ilvl w:val="0"/>
          <w:numId w:val="11"/>
        </w:numPr>
        <w:spacing w:after="8"/>
        <w:ind w:right="0" w:hanging="200"/>
        <w:jc w:val="both"/>
      </w:pPr>
      <w:r>
        <w:t>Za opakované protiprávní jednání uvedené v části XI. této Smlouvy s v</w:t>
      </w:r>
      <w:r w:rsidR="003B47FC">
        <w:t>ý</w:t>
      </w:r>
      <w:r>
        <w:t>j</w:t>
      </w:r>
      <w:r w:rsidR="003B47FC">
        <w:t>i</w:t>
      </w:r>
      <w:r>
        <w:t xml:space="preserve">mkou odst. 1. této části, Odběratel zaplatí </w:t>
      </w:r>
    </w:p>
    <w:p w:rsidR="003C007E" w:rsidRDefault="008B7F75" w:rsidP="00BF3398">
      <w:pPr>
        <w:spacing w:after="114"/>
        <w:ind w:left="206" w:right="0"/>
        <w:jc w:val="both"/>
      </w:pPr>
      <w:r>
        <w:t>Dodavateli smluvní pokutu ve výši dvojnásobku původní pokuty. Smluvní pokutu lze uložit do 1 roku ode dne, kdy Dodavatel zaviněné porušení smlouvy nebo podmínek zjistil, nejpozději však do 3 let ode dne, kdy k tomuto protiprávnímu jednání došlo. Smluvní pokuta nezahrnuje případnou náhradu škody Dodavateli, která vznikla v důsledku činnosti Odběratele, ani pokutu, udělenou smluvní straně podle zákona.</w:t>
      </w:r>
    </w:p>
    <w:p w:rsidR="003C007E" w:rsidRDefault="008B7F75" w:rsidP="00BF3398">
      <w:pPr>
        <w:numPr>
          <w:ilvl w:val="0"/>
          <w:numId w:val="11"/>
        </w:numPr>
        <w:ind w:right="0" w:hanging="200"/>
        <w:jc w:val="both"/>
      </w:pPr>
      <w:r>
        <w:t>Pro případ prodlení kterékoliv Smluvní strany s plněním peněžitého závazku podle této Smlouvy, se povinná Smluvní strana zavazuje zaplatit oprávněné Smluvní straně za každý den prodlení úrok z prodlení ve výši stanovené v souladu s platnými právními předpisy.</w:t>
      </w:r>
    </w:p>
    <w:p w:rsidR="003C007E" w:rsidRDefault="008B7F75" w:rsidP="00E11059">
      <w:pPr>
        <w:spacing w:after="0" w:line="265" w:lineRule="auto"/>
        <w:ind w:left="19" w:right="2575" w:hanging="10"/>
        <w:jc w:val="both"/>
        <w:rPr>
          <w:b/>
        </w:rPr>
      </w:pPr>
      <w:r>
        <w:rPr>
          <w:b/>
        </w:rPr>
        <w:t>XII. Doba platnosti a ukončení Smlouvy</w:t>
      </w:r>
    </w:p>
    <w:p w:rsidR="00E11059" w:rsidRDefault="00E11059" w:rsidP="00E11059">
      <w:pPr>
        <w:spacing w:after="0" w:line="265" w:lineRule="auto"/>
        <w:ind w:left="19" w:right="2575" w:hanging="10"/>
        <w:jc w:val="both"/>
      </w:pPr>
    </w:p>
    <w:p w:rsidR="003C007E" w:rsidRDefault="003B47FC" w:rsidP="00BF3398">
      <w:pPr>
        <w:numPr>
          <w:ilvl w:val="0"/>
          <w:numId w:val="12"/>
        </w:numPr>
        <w:spacing w:after="0" w:line="250" w:lineRule="auto"/>
        <w:ind w:right="0" w:hanging="198"/>
        <w:jc w:val="both"/>
      </w:pPr>
      <w:r>
        <w:rPr>
          <w:b/>
          <w:bCs/>
        </w:rPr>
        <w:t>TATO SMLOUVA SE UZAVÍRÁ NA DOBU NEURČITOU S PLATNOSTÍ OD:</w:t>
      </w:r>
      <w:r>
        <w:t xml:space="preserve"> </w:t>
      </w:r>
      <w:r w:rsidRPr="003B47FC">
        <w:t>……………</w:t>
      </w:r>
      <w:r w:rsidR="00391AF4">
        <w:t>…</w:t>
      </w:r>
      <w:r w:rsidR="00E2100A">
        <w:t>…</w:t>
      </w:r>
      <w:r w:rsidR="008B7F75">
        <w:t>od stavu vodoměru</w:t>
      </w:r>
    </w:p>
    <w:p w:rsidR="003B47FC" w:rsidRDefault="003B47FC" w:rsidP="00BF3398">
      <w:pPr>
        <w:spacing w:after="0" w:line="250" w:lineRule="auto"/>
        <w:ind w:left="0" w:right="0" w:firstLine="0"/>
        <w:jc w:val="both"/>
      </w:pPr>
    </w:p>
    <w:p w:rsidR="003C007E" w:rsidRDefault="008B7F75" w:rsidP="00BF3398">
      <w:pPr>
        <w:numPr>
          <w:ilvl w:val="0"/>
          <w:numId w:val="12"/>
        </w:numPr>
        <w:spacing w:after="8"/>
        <w:ind w:right="0" w:hanging="198"/>
        <w:jc w:val="both"/>
      </w:pPr>
      <w:r>
        <w:t xml:space="preserve">Tuto Smlouvu jsou obě Smluvní strany oprávněny jednostranně písemně vypovědět s výpovědní lhůtou jeden měsíc. </w:t>
      </w:r>
    </w:p>
    <w:p w:rsidR="003C007E" w:rsidRDefault="008B7F75" w:rsidP="00BF3398">
      <w:pPr>
        <w:ind w:left="5" w:right="0"/>
        <w:jc w:val="both"/>
      </w:pPr>
      <w:r>
        <w:t>Výpovědní lhůta začíná běžet první den kalendářního měsíce následujícího po doručení výpovědi druhé Smluvní straně.</w:t>
      </w:r>
    </w:p>
    <w:p w:rsidR="003C007E" w:rsidRDefault="008B7F75" w:rsidP="00BF3398">
      <w:pPr>
        <w:numPr>
          <w:ilvl w:val="0"/>
          <w:numId w:val="12"/>
        </w:numPr>
        <w:ind w:right="0" w:hanging="198"/>
        <w:jc w:val="both"/>
      </w:pPr>
      <w:r>
        <w:t>Kterákoliv ze Smluvních stran je oprávněna od této Smlouvy odstoupit jen v případech stanovených obecně závaznými právními předpisy. Tato Smlouva zaniká též odpojením vodovodní i kanalizační přípojky od vodovodu nebo kanalizace nebo odpojením jen jedné z nich, je-li předmětem Smlouvy dodávka vody a odvádění a čištění odpadních vod.</w:t>
      </w:r>
    </w:p>
    <w:p w:rsidR="003C007E" w:rsidRDefault="008B7F75" w:rsidP="00BF3398">
      <w:pPr>
        <w:numPr>
          <w:ilvl w:val="0"/>
          <w:numId w:val="12"/>
        </w:numPr>
        <w:ind w:right="0" w:hanging="198"/>
        <w:jc w:val="both"/>
      </w:pPr>
      <w:r>
        <w:t>Uzavřením nové smlouvy o dodávce vody a odvádění odpadních vod mezi Smluvními stranami pro Odběrné místo uvedené v článku II. této Smlouvy se tato Smlouva považuje za ukončenou. Uzavřením této Smlouvy se ruší všechny mezi Smluvními stranami dříve uzavřené smlouvy o dodávce vody a odvádění odpadních vod pro stejné Odběrné místo.</w:t>
      </w:r>
    </w:p>
    <w:p w:rsidR="003C007E" w:rsidRDefault="008B7F75" w:rsidP="00BF3398">
      <w:pPr>
        <w:numPr>
          <w:ilvl w:val="0"/>
          <w:numId w:val="12"/>
        </w:numPr>
        <w:ind w:right="0" w:hanging="198"/>
        <w:jc w:val="both"/>
      </w:pPr>
      <w:r>
        <w:t>Smluvní strany se dohodly, že pro případ, že Odběratel tuto Smlouvu řádně neukončí v souvislosti se změnou vlastnictví připojené nemovitosti (Odběrného místa), zaniká tato Smlouva dnem, kdy nový vlastník připojené nemovitosti prokáže Dodavateli nabytí vlastnického práva k ní a uzavře novou smlouvu o dodávce vody a odvádění odpadních vod k témuž Odběrnému místu.</w:t>
      </w:r>
    </w:p>
    <w:p w:rsidR="003C007E" w:rsidRDefault="008B7F75" w:rsidP="00BF3398">
      <w:pPr>
        <w:numPr>
          <w:ilvl w:val="0"/>
          <w:numId w:val="12"/>
        </w:numPr>
        <w:ind w:right="0" w:hanging="198"/>
        <w:jc w:val="both"/>
      </w:pPr>
      <w:r>
        <w:t xml:space="preserve">Smluvní strany se dohodly, že při jakémkoliv ukončení této Smlouvy, je Odběratel povinen na své náklady umožnit Dodavateli provést konečný odečet vodoměru a kontrolu měřicího zařízení Odběratele, je-li množství vypouštěných </w:t>
      </w:r>
      <w:r>
        <w:lastRenderedPageBreak/>
        <w:t>odpadních vod a odváděných srážkových vod měřeno. Pokud bezprostředně po skončení této Smlouvy nenabude účinnosti obdobná Smlouva o dodávce vody a odvádění a čištění odpadních vod vztahující se k témuž Odběrnému místu, je Odběratel povinen na své náklady umožnit Dodavateli také případnou demontáž vodoměru a další činnosti nezbytné k ukončení dodávky vody a odvádění odpadních vod. Dojde-li k ukončení této Smlouvy, je Dodavatel současně oprávněn provést odpojení vodovodní nebo kanalizační přípojky.</w:t>
      </w:r>
    </w:p>
    <w:p w:rsidR="003C007E" w:rsidRDefault="008B7F75" w:rsidP="00BF3398">
      <w:pPr>
        <w:spacing w:after="99" w:line="265" w:lineRule="auto"/>
        <w:ind w:left="19" w:right="2575" w:hanging="10"/>
        <w:jc w:val="both"/>
      </w:pPr>
      <w:r>
        <w:rPr>
          <w:b/>
        </w:rPr>
        <w:t xml:space="preserve">XIII. Ostatní a závěrečná ujednání       </w:t>
      </w:r>
    </w:p>
    <w:p w:rsidR="003C007E" w:rsidRDefault="008B7F75" w:rsidP="00BF3398">
      <w:pPr>
        <w:numPr>
          <w:ilvl w:val="0"/>
          <w:numId w:val="13"/>
        </w:numPr>
        <w:ind w:right="0" w:hanging="200"/>
        <w:jc w:val="both"/>
      </w:pPr>
      <w:r>
        <w:t xml:space="preserve">Dodavatel doručuje Odběrateli písemnosti zpravidla prostřednictvím držitele poštovní licence na adresu pro doručování uvedenou v záhlaví této Smlouvy, na poslední známou adresu písemně oznámenou Odběratelem Dodavateli podle ustanovení článku X. odst. 1 této Smlouvy nebo na adresu Odběrného místa, případně osobně na jakékoliv místo, kde lze Odběratele zastihnout. Má se za to, že došlá zásilka odeslaná s využitím provozovatele poštovních služeb došla třetí pracovní den po odeslání. </w:t>
      </w:r>
    </w:p>
    <w:p w:rsidR="003C007E" w:rsidRDefault="008B7F75" w:rsidP="00BF3398">
      <w:pPr>
        <w:numPr>
          <w:ilvl w:val="0"/>
          <w:numId w:val="13"/>
        </w:numPr>
        <w:ind w:right="0" w:hanging="200"/>
        <w:jc w:val="both"/>
      </w:pPr>
      <w:r>
        <w:t>Pokud je v článku II. této Smlouvy uvedeno, že předmětem této Smlouvy je pouze dodávka vody nebo pouze odvádění a</w:t>
      </w:r>
      <w:r w:rsidR="003B47FC">
        <w:t xml:space="preserve"> </w:t>
      </w:r>
      <w:r>
        <w:t>čištění odpadních vod kanalizací, jsou ustanovení o odvádění odpadních vod kanalizací v prvním případě, respektive ustanovení o dodávce vody v druhém případě neúčinná.</w:t>
      </w:r>
    </w:p>
    <w:p w:rsidR="003C007E" w:rsidRDefault="008B7F75" w:rsidP="00BF3398">
      <w:pPr>
        <w:numPr>
          <w:ilvl w:val="0"/>
          <w:numId w:val="13"/>
        </w:numPr>
        <w:ind w:right="0" w:hanging="200"/>
        <w:jc w:val="both"/>
      </w:pPr>
      <w:r>
        <w:t xml:space="preserve">Ve všech ostatních otázkách, výslovně neupravených touto Smlouvou, se postupuje podle platných právních předpisů, zejména podle zákona o vodovodech a kanalizacích a podle ustanovení občanského zákoníku. Je-li Odběratel podnikatelem, pak se na smluvní vztah založený touto Smlouvou neuplatní ustanovení § 1799, § 1800 zákona č. 89/2012 Sb., občanský zákoník. </w:t>
      </w:r>
    </w:p>
    <w:p w:rsidR="003C007E" w:rsidRDefault="008B7F75" w:rsidP="00BF3398">
      <w:pPr>
        <w:numPr>
          <w:ilvl w:val="0"/>
          <w:numId w:val="13"/>
        </w:numPr>
        <w:ind w:right="0" w:hanging="200"/>
        <w:jc w:val="both"/>
      </w:pPr>
      <w:r>
        <w:t xml:space="preserve">Tato Smlouva je vyhotovena ve dvou vyhotoveních, z nichž každá Smluvní strana obdrží jedno. </w:t>
      </w:r>
    </w:p>
    <w:p w:rsidR="003C007E" w:rsidRDefault="008B7F75" w:rsidP="00BF3398">
      <w:pPr>
        <w:numPr>
          <w:ilvl w:val="0"/>
          <w:numId w:val="13"/>
        </w:numPr>
        <w:ind w:right="0" w:hanging="200"/>
        <w:jc w:val="both"/>
      </w:pPr>
      <w:r>
        <w:t xml:space="preserve">Změnu Smlouvy lze provést pouze písemnou formou. </w:t>
      </w:r>
    </w:p>
    <w:p w:rsidR="003C007E" w:rsidRDefault="008B7F75" w:rsidP="00BF3398">
      <w:pPr>
        <w:numPr>
          <w:ilvl w:val="0"/>
          <w:numId w:val="13"/>
        </w:numPr>
        <w:spacing w:after="682"/>
        <w:ind w:right="0" w:hanging="200"/>
        <w:jc w:val="both"/>
      </w:pPr>
      <w:r>
        <w:t>Obě Smluvní strany tímto prohlašují a zaručují, že veškerá ustanovení, termíny a podmínky této Smlouvy byly dohodnuty Smluvními stranami svobodně, určitě a vážně, nikoliv pod nátlakem nebo za nápadně nevýhodných podmínek, na důkaz čehož připojují své podpisy k této Smlouvě.</w:t>
      </w:r>
    </w:p>
    <w:p w:rsidR="003C007E" w:rsidRDefault="008B7F75">
      <w:pPr>
        <w:tabs>
          <w:tab w:val="center" w:pos="5060"/>
          <w:tab w:val="center" w:pos="6650"/>
        </w:tabs>
        <w:spacing w:after="2812"/>
        <w:ind w:left="-1" w:right="0" w:firstLine="0"/>
      </w:pPr>
      <w:r>
        <w:t>Ve Vítězné dne:</w:t>
      </w:r>
      <w:r w:rsidR="003B47FC">
        <w:t xml:space="preserve"> …………………………. </w:t>
      </w:r>
      <w:r>
        <w:t>V</w:t>
      </w:r>
      <w:r w:rsidR="003B47FC">
        <w:t xml:space="preserve"> </w:t>
      </w:r>
      <w:r w:rsidR="003B47FC" w:rsidRPr="003B47FC">
        <w:t xml:space="preserve">…………………………. </w:t>
      </w:r>
      <w:r>
        <w:t>dne:</w:t>
      </w:r>
      <w:r w:rsidR="003B47FC">
        <w:t xml:space="preserve"> </w:t>
      </w:r>
      <w:r w:rsidR="003B47FC" w:rsidRPr="003B47FC">
        <w:t xml:space="preserve">………………………….  </w:t>
      </w:r>
    </w:p>
    <w:p w:rsidR="003C007E" w:rsidRDefault="008B7F75" w:rsidP="003B47FC">
      <w:pPr>
        <w:tabs>
          <w:tab w:val="center" w:pos="5393"/>
        </w:tabs>
        <w:ind w:left="-1" w:right="0" w:firstLine="0"/>
      </w:pPr>
      <w:r>
        <w:t>Dodavatel:</w:t>
      </w:r>
      <w:r w:rsidR="003B47FC">
        <w:t xml:space="preserve"> </w:t>
      </w:r>
      <w:r w:rsidR="003B47FC" w:rsidRPr="003B47FC">
        <w:t xml:space="preserve">………………………….  </w:t>
      </w:r>
      <w:r>
        <w:tab/>
      </w:r>
      <w:r w:rsidR="00BF3398">
        <w:t xml:space="preserve">                             </w:t>
      </w:r>
      <w:r>
        <w:t>Odběratel:</w:t>
      </w:r>
      <w:r w:rsidR="003B47FC">
        <w:t xml:space="preserve"> </w:t>
      </w:r>
      <w:r w:rsidR="003B47FC" w:rsidRPr="003B47FC">
        <w:t xml:space="preserve">………………………….  </w:t>
      </w:r>
    </w:p>
    <w:sectPr w:rsidR="003C007E">
      <w:footerReference w:type="even" r:id="rId9"/>
      <w:footerReference w:type="default" r:id="rId10"/>
      <w:footerReference w:type="first" r:id="rId11"/>
      <w:pgSz w:w="11900" w:h="16840"/>
      <w:pgMar w:top="857" w:right="1022" w:bottom="1284" w:left="1024" w:header="708" w:footer="9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0C5" w:rsidRDefault="005610C5">
      <w:pPr>
        <w:spacing w:after="0" w:line="240" w:lineRule="auto"/>
      </w:pPr>
      <w:r>
        <w:separator/>
      </w:r>
    </w:p>
  </w:endnote>
  <w:endnote w:type="continuationSeparator" w:id="0">
    <w:p w:rsidR="005610C5" w:rsidRDefault="00561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007E" w:rsidRDefault="008B7F75">
    <w:pPr>
      <w:spacing w:after="0" w:line="259" w:lineRule="auto"/>
      <w:ind w:left="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007E" w:rsidRDefault="008B7F75">
    <w:pPr>
      <w:spacing w:after="0" w:line="259" w:lineRule="auto"/>
      <w:ind w:left="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007E" w:rsidRDefault="008B7F75">
    <w:pPr>
      <w:spacing w:after="0" w:line="259" w:lineRule="auto"/>
      <w:ind w:left="9" w:righ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0C5" w:rsidRDefault="005610C5">
      <w:pPr>
        <w:spacing w:after="0" w:line="240" w:lineRule="auto"/>
      </w:pPr>
      <w:r>
        <w:separator/>
      </w:r>
    </w:p>
  </w:footnote>
  <w:footnote w:type="continuationSeparator" w:id="0">
    <w:p w:rsidR="005610C5" w:rsidRDefault="005610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171"/>
    <w:multiLevelType w:val="hybridMultilevel"/>
    <w:tmpl w:val="50BE00FA"/>
    <w:lvl w:ilvl="0" w:tplc="D338ACCA">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5C5F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00244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0903E3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9D20FA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C5AA85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DF8FD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DD462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352F9A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DA3F90"/>
    <w:multiLevelType w:val="hybridMultilevel"/>
    <w:tmpl w:val="517EAD3C"/>
    <w:lvl w:ilvl="0" w:tplc="7684020A">
      <w:start w:val="1"/>
      <w:numFmt w:val="lowerLetter"/>
      <w:lvlText w:val="%1)"/>
      <w:lvlJc w:val="left"/>
      <w:pPr>
        <w:ind w:left="2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EA0F67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229C8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588F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C0DB4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99022D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93C909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A691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54290C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52018DB"/>
    <w:multiLevelType w:val="hybridMultilevel"/>
    <w:tmpl w:val="87D454E6"/>
    <w:lvl w:ilvl="0" w:tplc="8534B574">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263576">
      <w:start w:val="1"/>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D88EE10">
      <w:start w:val="1"/>
      <w:numFmt w:val="lowerRoman"/>
      <w:lvlText w:val="%3"/>
      <w:lvlJc w:val="left"/>
      <w:pPr>
        <w:ind w:left="1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A323540">
      <w:start w:val="1"/>
      <w:numFmt w:val="decimal"/>
      <w:lvlText w:val="%4"/>
      <w:lvlJc w:val="left"/>
      <w:pPr>
        <w:ind w:left="2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59049F6">
      <w:start w:val="1"/>
      <w:numFmt w:val="lowerLetter"/>
      <w:lvlText w:val="%5"/>
      <w:lvlJc w:val="left"/>
      <w:pPr>
        <w:ind w:left="3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05A9388">
      <w:start w:val="1"/>
      <w:numFmt w:val="lowerRoman"/>
      <w:lvlText w:val="%6"/>
      <w:lvlJc w:val="left"/>
      <w:pPr>
        <w:ind w:left="3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1CCAB4A">
      <w:start w:val="1"/>
      <w:numFmt w:val="decimal"/>
      <w:lvlText w:val="%7"/>
      <w:lvlJc w:val="left"/>
      <w:pPr>
        <w:ind w:left="4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2142130">
      <w:start w:val="1"/>
      <w:numFmt w:val="lowerLetter"/>
      <w:lvlText w:val="%8"/>
      <w:lvlJc w:val="left"/>
      <w:pPr>
        <w:ind w:left="5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B02B76A">
      <w:start w:val="1"/>
      <w:numFmt w:val="lowerRoman"/>
      <w:lvlText w:val="%9"/>
      <w:lvlJc w:val="left"/>
      <w:pPr>
        <w:ind w:left="6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A14744D"/>
    <w:multiLevelType w:val="hybridMultilevel"/>
    <w:tmpl w:val="0EBCADD6"/>
    <w:lvl w:ilvl="0" w:tplc="9F8070EA">
      <w:start w:val="3"/>
      <w:numFmt w:val="upperRoman"/>
      <w:lvlText w:val="%1."/>
      <w:lvlJc w:val="left"/>
      <w:pPr>
        <w:ind w:left="37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0D81D6E">
      <w:start w:val="1"/>
      <w:numFmt w:val="lowerLetter"/>
      <w:lvlText w:val="%2"/>
      <w:lvlJc w:val="left"/>
      <w:pPr>
        <w:ind w:left="10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53DC769E">
      <w:start w:val="1"/>
      <w:numFmt w:val="lowerRoman"/>
      <w:lvlText w:val="%3"/>
      <w:lvlJc w:val="left"/>
      <w:pPr>
        <w:ind w:left="18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51E496E">
      <w:start w:val="1"/>
      <w:numFmt w:val="decimal"/>
      <w:lvlText w:val="%4"/>
      <w:lvlJc w:val="left"/>
      <w:pPr>
        <w:ind w:left="25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EFAF606">
      <w:start w:val="1"/>
      <w:numFmt w:val="lowerLetter"/>
      <w:lvlText w:val="%5"/>
      <w:lvlJc w:val="left"/>
      <w:pPr>
        <w:ind w:left="324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D756BA66">
      <w:start w:val="1"/>
      <w:numFmt w:val="lowerRoman"/>
      <w:lvlText w:val="%6"/>
      <w:lvlJc w:val="left"/>
      <w:pPr>
        <w:ind w:left="39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858CECAE">
      <w:start w:val="1"/>
      <w:numFmt w:val="decimal"/>
      <w:lvlText w:val="%7"/>
      <w:lvlJc w:val="left"/>
      <w:pPr>
        <w:ind w:left="46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ED2A6E6">
      <w:start w:val="1"/>
      <w:numFmt w:val="lowerLetter"/>
      <w:lvlText w:val="%8"/>
      <w:lvlJc w:val="left"/>
      <w:pPr>
        <w:ind w:left="54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DE0F672">
      <w:start w:val="1"/>
      <w:numFmt w:val="lowerRoman"/>
      <w:lvlText w:val="%9"/>
      <w:lvlJc w:val="left"/>
      <w:pPr>
        <w:ind w:left="61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D607A26"/>
    <w:multiLevelType w:val="hybridMultilevel"/>
    <w:tmpl w:val="CDA26ED0"/>
    <w:lvl w:ilvl="0" w:tplc="8FF66270">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6620D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05645C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9239A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F2D18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401BB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AA6F47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EE571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3EC3A2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DC05F5C"/>
    <w:multiLevelType w:val="hybridMultilevel"/>
    <w:tmpl w:val="4DE0EBA0"/>
    <w:lvl w:ilvl="0" w:tplc="F0BE6524">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3C05422">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3745CA6">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0EEB57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7C30CA">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8C50E0">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18A263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BAC407A">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220A13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E2B6CDA"/>
    <w:multiLevelType w:val="hybridMultilevel"/>
    <w:tmpl w:val="5F42EB98"/>
    <w:lvl w:ilvl="0" w:tplc="D2E64CEC">
      <w:start w:val="10"/>
      <w:numFmt w:val="decimal"/>
      <w:lvlText w:val="%1."/>
      <w:lvlJc w:val="left"/>
      <w:pPr>
        <w:ind w:left="379"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19" w:tentative="1">
      <w:start w:val="1"/>
      <w:numFmt w:val="lowerLetter"/>
      <w:lvlText w:val="%2."/>
      <w:lvlJc w:val="left"/>
      <w:pPr>
        <w:ind w:left="1099" w:hanging="360"/>
      </w:pPr>
    </w:lvl>
    <w:lvl w:ilvl="2" w:tplc="0405001B" w:tentative="1">
      <w:start w:val="1"/>
      <w:numFmt w:val="lowerRoman"/>
      <w:lvlText w:val="%3."/>
      <w:lvlJc w:val="right"/>
      <w:pPr>
        <w:ind w:left="1819" w:hanging="180"/>
      </w:pPr>
    </w:lvl>
    <w:lvl w:ilvl="3" w:tplc="0405000F" w:tentative="1">
      <w:start w:val="1"/>
      <w:numFmt w:val="decimal"/>
      <w:lvlText w:val="%4."/>
      <w:lvlJc w:val="left"/>
      <w:pPr>
        <w:ind w:left="2539" w:hanging="360"/>
      </w:pPr>
    </w:lvl>
    <w:lvl w:ilvl="4" w:tplc="04050019" w:tentative="1">
      <w:start w:val="1"/>
      <w:numFmt w:val="lowerLetter"/>
      <w:lvlText w:val="%5."/>
      <w:lvlJc w:val="left"/>
      <w:pPr>
        <w:ind w:left="3259" w:hanging="360"/>
      </w:pPr>
    </w:lvl>
    <w:lvl w:ilvl="5" w:tplc="0405001B" w:tentative="1">
      <w:start w:val="1"/>
      <w:numFmt w:val="lowerRoman"/>
      <w:lvlText w:val="%6."/>
      <w:lvlJc w:val="right"/>
      <w:pPr>
        <w:ind w:left="3979" w:hanging="180"/>
      </w:pPr>
    </w:lvl>
    <w:lvl w:ilvl="6" w:tplc="0405000F" w:tentative="1">
      <w:start w:val="1"/>
      <w:numFmt w:val="decimal"/>
      <w:lvlText w:val="%7."/>
      <w:lvlJc w:val="left"/>
      <w:pPr>
        <w:ind w:left="4699" w:hanging="360"/>
      </w:pPr>
    </w:lvl>
    <w:lvl w:ilvl="7" w:tplc="04050019" w:tentative="1">
      <w:start w:val="1"/>
      <w:numFmt w:val="lowerLetter"/>
      <w:lvlText w:val="%8."/>
      <w:lvlJc w:val="left"/>
      <w:pPr>
        <w:ind w:left="5419" w:hanging="360"/>
      </w:pPr>
    </w:lvl>
    <w:lvl w:ilvl="8" w:tplc="0405001B" w:tentative="1">
      <w:start w:val="1"/>
      <w:numFmt w:val="lowerRoman"/>
      <w:lvlText w:val="%9."/>
      <w:lvlJc w:val="right"/>
      <w:pPr>
        <w:ind w:left="6139" w:hanging="180"/>
      </w:pPr>
    </w:lvl>
  </w:abstractNum>
  <w:abstractNum w:abstractNumId="7" w15:restartNumberingAfterBreak="0">
    <w:nsid w:val="38B36B18"/>
    <w:multiLevelType w:val="hybridMultilevel"/>
    <w:tmpl w:val="A030C69C"/>
    <w:lvl w:ilvl="0" w:tplc="D2E64CEC">
      <w:start w:val="10"/>
      <w:numFmt w:val="decimal"/>
      <w:lvlText w:val="%1."/>
      <w:lvlJc w:val="left"/>
      <w:pPr>
        <w:ind w:left="93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8" w15:restartNumberingAfterBreak="0">
    <w:nsid w:val="3DD567F8"/>
    <w:multiLevelType w:val="hybridMultilevel"/>
    <w:tmpl w:val="E5F22B82"/>
    <w:lvl w:ilvl="0" w:tplc="81C4B9B4">
      <w:start w:val="1"/>
      <w:numFmt w:val="decimal"/>
      <w:lvlText w:val="%1."/>
      <w:lvlJc w:val="left"/>
      <w:pPr>
        <w:ind w:left="1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2CCD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362CA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E23C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D6F85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0AB81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DE191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E2F10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FA8C68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6D76AC0"/>
    <w:multiLevelType w:val="hybridMultilevel"/>
    <w:tmpl w:val="33DE13B8"/>
    <w:lvl w:ilvl="0" w:tplc="E0B62722">
      <w:start w:val="1"/>
      <w:numFmt w:val="lowerLetter"/>
      <w:lvlText w:val="%1)"/>
      <w:lvlJc w:val="left"/>
      <w:pPr>
        <w:ind w:left="2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E4438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D855D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D5E115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CC27A2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D4CA5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46CD0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369E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B8D91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16714E5"/>
    <w:multiLevelType w:val="hybridMultilevel"/>
    <w:tmpl w:val="83DAC680"/>
    <w:lvl w:ilvl="0" w:tplc="C76AE1F2">
      <w:start w:val="1"/>
      <w:numFmt w:val="lowerLetter"/>
      <w:lvlText w:val="%1)"/>
      <w:lvlJc w:val="left"/>
      <w:pPr>
        <w:ind w:left="2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924F4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4CC64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E2B8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01A2A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36854C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E2CBE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54ED00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9B4A6B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49336FC"/>
    <w:multiLevelType w:val="hybridMultilevel"/>
    <w:tmpl w:val="29E0E22E"/>
    <w:lvl w:ilvl="0" w:tplc="A630FE12">
      <w:start w:val="1"/>
      <w:numFmt w:val="bullet"/>
      <w:lvlText w:val="-"/>
      <w:lvlJc w:val="left"/>
      <w:pPr>
        <w:ind w:left="1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98502A">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3A30F0">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5E91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DD22BD2">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BC33C8">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3642F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90E720">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3A55C6">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3D44C45"/>
    <w:multiLevelType w:val="hybridMultilevel"/>
    <w:tmpl w:val="5FF0D3A0"/>
    <w:lvl w:ilvl="0" w:tplc="5164F0F6">
      <w:start w:val="1"/>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186C8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E7EB43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434CA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36CBD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9568A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0A69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CCF0F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20A03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96B43C8"/>
    <w:multiLevelType w:val="hybridMultilevel"/>
    <w:tmpl w:val="145A064C"/>
    <w:lvl w:ilvl="0" w:tplc="D2E64CEC">
      <w:start w:val="10"/>
      <w:numFmt w:val="decimal"/>
      <w:lvlText w:val="%1."/>
      <w:lvlJc w:val="left"/>
      <w:pPr>
        <w:ind w:left="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858B57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582B6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27685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0206F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EB6248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AEE9D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42C33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05070D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7F217335"/>
    <w:multiLevelType w:val="hybridMultilevel"/>
    <w:tmpl w:val="157ED5F8"/>
    <w:lvl w:ilvl="0" w:tplc="19F662BA">
      <w:start w:val="7"/>
      <w:numFmt w:val="decimal"/>
      <w:lvlText w:val="%1."/>
      <w:lvlJc w:val="left"/>
      <w:pPr>
        <w:ind w:left="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620E85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124DE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6ADD3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50D42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61C5A5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F7639C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9FC089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DF80A5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0"/>
  </w:num>
  <w:num w:numId="4">
    <w:abstractNumId w:val="9"/>
  </w:num>
  <w:num w:numId="5">
    <w:abstractNumId w:val="1"/>
  </w:num>
  <w:num w:numId="6">
    <w:abstractNumId w:val="10"/>
  </w:num>
  <w:num w:numId="7">
    <w:abstractNumId w:val="13"/>
  </w:num>
  <w:num w:numId="8">
    <w:abstractNumId w:val="12"/>
  </w:num>
  <w:num w:numId="9">
    <w:abstractNumId w:val="5"/>
  </w:num>
  <w:num w:numId="10">
    <w:abstractNumId w:val="11"/>
  </w:num>
  <w:num w:numId="11">
    <w:abstractNumId w:val="14"/>
  </w:num>
  <w:num w:numId="12">
    <w:abstractNumId w:val="8"/>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07E"/>
    <w:rsid w:val="00001905"/>
    <w:rsid w:val="0024332C"/>
    <w:rsid w:val="00274683"/>
    <w:rsid w:val="00391AF4"/>
    <w:rsid w:val="003B47FC"/>
    <w:rsid w:val="003C007E"/>
    <w:rsid w:val="005610C5"/>
    <w:rsid w:val="006B1FE5"/>
    <w:rsid w:val="008167F6"/>
    <w:rsid w:val="008B7F75"/>
    <w:rsid w:val="00AF5373"/>
    <w:rsid w:val="00BF3398"/>
    <w:rsid w:val="00CF2C62"/>
    <w:rsid w:val="00E11059"/>
    <w:rsid w:val="00E210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62CEE"/>
  <w15:docId w15:val="{36B731D7-F4FB-4428-A4A1-F6349F2A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1" w:line="249" w:lineRule="auto"/>
      <w:ind w:left="1160" w:right="1049" w:hanging="6"/>
    </w:pPr>
    <w:rPr>
      <w:rFonts w:ascii="Arial" w:eastAsia="Arial" w:hAnsi="Arial" w:cs="Arial"/>
      <w:color w:val="000000"/>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F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tezn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A31B-A977-4447-BC0D-D7F46DFA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3726</Words>
  <Characters>21989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Moník</dc:creator>
  <cp:keywords/>
  <cp:lastModifiedBy>Lucie</cp:lastModifiedBy>
  <cp:revision>10</cp:revision>
  <dcterms:created xsi:type="dcterms:W3CDTF">2020-07-14T05:31:00Z</dcterms:created>
  <dcterms:modified xsi:type="dcterms:W3CDTF">2020-07-16T05:34:00Z</dcterms:modified>
</cp:coreProperties>
</file>